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C2E" w:rsidRDefault="005B3D6A" w:rsidP="00963C2E">
      <w:pPr>
        <w:autoSpaceDE w:val="0"/>
        <w:jc w:val="center"/>
        <w:rPr>
          <w:b/>
          <w:bCs/>
          <w:color w:val="000000"/>
          <w:sz w:val="52"/>
          <w:szCs w:val="52"/>
        </w:rPr>
      </w:pPr>
      <w:r>
        <w:rPr>
          <w:noProof/>
          <w:lang w:eastAsia="de-DE"/>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-1036955</wp:posOffset>
            </wp:positionV>
            <wp:extent cx="1713230" cy="1173480"/>
            <wp:effectExtent l="0" t="0" r="1270" b="7620"/>
            <wp:wrapTight wrapText="bothSides">
              <wp:wrapPolygon edited="0">
                <wp:start x="0" y="0"/>
                <wp:lineTo x="0" y="21390"/>
                <wp:lineTo x="21376" y="21390"/>
                <wp:lineTo x="21376" y="0"/>
                <wp:lineTo x="0" y="0"/>
              </wp:wrapPolygon>
            </wp:wrapTight>
            <wp:docPr id="36" name="Bild 36" descr="J003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00310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323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7216" behindDoc="0" locked="0" layoutInCell="1" allowOverlap="1">
            <wp:simplePos x="0" y="0"/>
            <wp:positionH relativeFrom="column">
              <wp:posOffset>511175</wp:posOffset>
            </wp:positionH>
            <wp:positionV relativeFrom="paragraph">
              <wp:posOffset>-1082040</wp:posOffset>
            </wp:positionV>
            <wp:extent cx="1191260" cy="1218565"/>
            <wp:effectExtent l="0" t="0" r="8890" b="635"/>
            <wp:wrapNone/>
            <wp:docPr id="25" name="Bild 25" descr="J003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0031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1260"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37E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400.25pt;margin-top:285.25pt;width:741.7pt;height:30.6pt;rotation:270;z-index:-251657216;mso-position-horizontal-relative:text;mso-position-vertical-relative:text" fillcolor="silver" strokecolor="white" strokeweight="1.25pt">
            <v:shadow color="#868686"/>
            <v:textpath style="font-family:&quot;Arial Black&quot;;v-text-kern:t" trim="t" fitpath="t" string="DMB Deutsche Gesellschaft für Management in der Baupraxis mbH"/>
          </v:shape>
        </w:pict>
      </w:r>
      <w:r>
        <w:rPr>
          <w:b/>
          <w:noProof/>
          <w:color w:val="142883"/>
          <w:sz w:val="32"/>
          <w:szCs w:val="32"/>
          <w:lang w:eastAsia="de-DE"/>
        </w:rPr>
        <mc:AlternateContent>
          <mc:Choice Requires="wps">
            <w:drawing>
              <wp:anchor distT="0" distB="0" distL="114300" distR="114300" simplePos="0" relativeHeight="251656192" behindDoc="1" locked="0" layoutInCell="1" allowOverlap="1">
                <wp:simplePos x="0" y="0"/>
                <wp:positionH relativeFrom="column">
                  <wp:posOffset>-667385</wp:posOffset>
                </wp:positionH>
                <wp:positionV relativeFrom="paragraph">
                  <wp:posOffset>-1057910</wp:posOffset>
                </wp:positionV>
                <wp:extent cx="596900" cy="9783445"/>
                <wp:effectExtent l="3810" t="0" r="0" b="25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97834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C2E" w:rsidRDefault="00963C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 o:spid="_x0000_s1026" type="#_x0000_t202" style="position:absolute;left:0;text-align:left;margin-left:-52.55pt;margin-top:-83.3pt;width:47pt;height:77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" fillcolor="silver" stroked="f">
                <v:textbox>
                  <w:txbxContent>
                    <w:p w:rsidR="00963C2E" w:rsidRDefault="00963C2E"/>
                  </w:txbxContent>
                </v:textbox>
              </v:shape>
            </w:pict>
          </mc:Fallback>
        </mc:AlternateContent>
      </w:r>
    </w:p>
    <w:p w:rsidR="00963C2E" w:rsidRPr="00C667E9" w:rsidRDefault="00963C2E" w:rsidP="00963C2E">
      <w:pPr>
        <w:autoSpaceDE w:val="0"/>
        <w:jc w:val="center"/>
        <w:rPr>
          <w:b/>
          <w:bCs/>
          <w:color w:val="3366FF"/>
          <w:sz w:val="32"/>
          <w:szCs w:val="32"/>
        </w:rPr>
      </w:pPr>
      <w:r w:rsidRPr="00C667E9">
        <w:rPr>
          <w:b/>
          <w:bCs/>
          <w:color w:val="3366FF"/>
          <w:sz w:val="32"/>
          <w:szCs w:val="32"/>
        </w:rPr>
        <w:t>AUSBILDUNG – FORTBILDUNG – WEITERBILDUNG</w:t>
      </w:r>
    </w:p>
    <w:p w:rsidR="00963C2E" w:rsidRPr="004C7B8D" w:rsidRDefault="00963C2E" w:rsidP="004C7B8D">
      <w:pPr>
        <w:autoSpaceDE w:val="0"/>
        <w:jc w:val="center"/>
        <w:rPr>
          <w:b/>
          <w:bCs/>
          <w:color w:val="000000"/>
          <w:w w:val="150"/>
          <w:sz w:val="32"/>
          <w:szCs w:val="32"/>
        </w:rPr>
      </w:pPr>
    </w:p>
    <w:p w:rsidR="005A36F3" w:rsidRDefault="005A36F3" w:rsidP="005A36F3">
      <w:pPr>
        <w:autoSpaceDE w:val="0"/>
        <w:ind w:left="360"/>
        <w:jc w:val="center"/>
        <w:rPr>
          <w:b/>
          <w:bCs/>
          <w:color w:val="808080"/>
          <w:w w:val="150"/>
          <w:sz w:val="36"/>
          <w:szCs w:val="36"/>
        </w:rPr>
      </w:pPr>
      <w:r w:rsidRPr="00E56A95">
        <w:rPr>
          <w:b/>
          <w:bCs/>
          <w:color w:val="808080"/>
          <w:w w:val="150"/>
          <w:sz w:val="36"/>
          <w:szCs w:val="36"/>
        </w:rPr>
        <w:t xml:space="preserve">- </w:t>
      </w:r>
      <w:r w:rsidR="00F0695F">
        <w:rPr>
          <w:b/>
          <w:bCs/>
          <w:color w:val="808080"/>
          <w:w w:val="150"/>
          <w:sz w:val="36"/>
          <w:szCs w:val="36"/>
        </w:rPr>
        <w:t>Grundlagen</w:t>
      </w:r>
      <w:r>
        <w:rPr>
          <w:b/>
          <w:bCs/>
          <w:color w:val="808080"/>
          <w:w w:val="150"/>
          <w:sz w:val="36"/>
          <w:szCs w:val="36"/>
        </w:rPr>
        <w:t>seminar</w:t>
      </w:r>
      <w:r w:rsidRPr="00E56A95">
        <w:rPr>
          <w:b/>
          <w:bCs/>
          <w:color w:val="808080"/>
          <w:w w:val="150"/>
          <w:sz w:val="36"/>
          <w:szCs w:val="36"/>
        </w:rPr>
        <w:t xml:space="preserve"> -</w:t>
      </w:r>
    </w:p>
    <w:p w:rsidR="00BB30F8" w:rsidRDefault="00BB30F8" w:rsidP="00963C2E">
      <w:pPr>
        <w:autoSpaceDE w:val="0"/>
        <w:jc w:val="center"/>
        <w:rPr>
          <w:b/>
          <w:bCs/>
          <w:color w:val="000000"/>
          <w:sz w:val="28"/>
          <w:szCs w:val="28"/>
        </w:rPr>
      </w:pPr>
    </w:p>
    <w:p w:rsidR="00FF2C1C" w:rsidRDefault="00FF2C1C" w:rsidP="00963C2E">
      <w:pPr>
        <w:autoSpaceDE w:val="0"/>
        <w:jc w:val="center"/>
        <w:rPr>
          <w:b/>
          <w:bCs/>
          <w:color w:val="000000"/>
          <w:sz w:val="28"/>
          <w:szCs w:val="28"/>
        </w:rPr>
      </w:pPr>
    </w:p>
    <w:p w:rsidR="005A36F3" w:rsidRDefault="005A36F3" w:rsidP="00963C2E">
      <w:pPr>
        <w:autoSpaceDE w:val="0"/>
        <w:jc w:val="center"/>
        <w:rPr>
          <w:b/>
          <w:bCs/>
          <w:color w:val="000000"/>
          <w:sz w:val="28"/>
          <w:szCs w:val="28"/>
        </w:rPr>
      </w:pPr>
    </w:p>
    <w:p w:rsidR="0042253D" w:rsidRDefault="0042253D" w:rsidP="00963C2E">
      <w:pPr>
        <w:autoSpaceDE w:val="0"/>
        <w:jc w:val="center"/>
        <w:rPr>
          <w:b/>
          <w:bCs/>
          <w:color w:val="000000"/>
          <w:sz w:val="28"/>
          <w:szCs w:val="28"/>
        </w:rPr>
      </w:pPr>
    </w:p>
    <w:p w:rsidR="005A36F3" w:rsidRDefault="00F0695F" w:rsidP="00F0695F">
      <w:pPr>
        <w:pStyle w:val="CM18"/>
        <w:jc w:val="center"/>
        <w:rPr>
          <w:b/>
          <w:sz w:val="48"/>
          <w:szCs w:val="48"/>
        </w:rPr>
      </w:pPr>
      <w:r>
        <w:rPr>
          <w:b/>
          <w:sz w:val="48"/>
          <w:szCs w:val="48"/>
        </w:rPr>
        <w:t>P</w:t>
      </w:r>
      <w:r w:rsidR="00B92ED6">
        <w:rPr>
          <w:b/>
          <w:sz w:val="48"/>
          <w:szCs w:val="48"/>
        </w:rPr>
        <w:t>lanung</w:t>
      </w:r>
      <w:r>
        <w:rPr>
          <w:b/>
          <w:sz w:val="48"/>
          <w:szCs w:val="48"/>
        </w:rPr>
        <w:t xml:space="preserve"> und B</w:t>
      </w:r>
      <w:r w:rsidR="00B92ED6">
        <w:rPr>
          <w:b/>
          <w:sz w:val="48"/>
          <w:szCs w:val="48"/>
        </w:rPr>
        <w:t>au</w:t>
      </w:r>
      <w:r>
        <w:rPr>
          <w:b/>
          <w:sz w:val="48"/>
          <w:szCs w:val="48"/>
        </w:rPr>
        <w:t xml:space="preserve"> von Bahnübergängen</w:t>
      </w:r>
    </w:p>
    <w:p w:rsidR="00F0695F" w:rsidRDefault="00F0695F" w:rsidP="00F0695F"/>
    <w:p w:rsidR="0042253D" w:rsidRDefault="0042253D" w:rsidP="00F0695F"/>
    <w:p w:rsidR="0042253D" w:rsidRDefault="0042253D" w:rsidP="00F0695F"/>
    <w:p w:rsidR="0042253D" w:rsidRDefault="0042253D" w:rsidP="00F0695F"/>
    <w:p w:rsidR="00F0695F" w:rsidRPr="00F0695F" w:rsidRDefault="00F0695F" w:rsidP="00F0695F"/>
    <w:p w:rsidR="00A86CA9" w:rsidRDefault="00E21EE7" w:rsidP="004C7B8D">
      <w:pPr>
        <w:tabs>
          <w:tab w:val="left" w:pos="1620"/>
        </w:tabs>
        <w:autoSpaceDE w:val="0"/>
        <w:spacing w:line="288" w:lineRule="atLeast"/>
        <w:ind w:left="714" w:right="366"/>
        <w:jc w:val="both"/>
        <w:rPr>
          <w:b/>
          <w:color w:val="142883"/>
          <w:sz w:val="32"/>
          <w:szCs w:val="32"/>
        </w:rPr>
      </w:pPr>
      <w:r>
        <w:rPr>
          <w:noProof/>
          <w:lang w:eastAsia="de-DE"/>
        </w:rPr>
        <w:drawing>
          <wp:inline distT="0" distB="0" distL="0" distR="0" wp14:anchorId="43C9E07C" wp14:editId="7581D1C6">
            <wp:extent cx="5191125" cy="33813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91125" cy="3381375"/>
                    </a:xfrm>
                    <a:prstGeom prst="rect">
                      <a:avLst/>
                    </a:prstGeom>
                  </pic:spPr>
                </pic:pic>
              </a:graphicData>
            </a:graphic>
          </wp:inline>
        </w:drawing>
      </w:r>
    </w:p>
    <w:p w:rsidR="005A36F3" w:rsidRDefault="005A36F3" w:rsidP="004C7B8D">
      <w:pPr>
        <w:tabs>
          <w:tab w:val="left" w:pos="1620"/>
        </w:tabs>
        <w:autoSpaceDE w:val="0"/>
        <w:spacing w:line="288" w:lineRule="atLeast"/>
        <w:ind w:left="714" w:right="366"/>
        <w:jc w:val="both"/>
        <w:rPr>
          <w:b/>
          <w:color w:val="142883"/>
          <w:sz w:val="32"/>
          <w:szCs w:val="32"/>
        </w:rPr>
      </w:pPr>
    </w:p>
    <w:p w:rsidR="00FA1A71" w:rsidRDefault="00FA1A71" w:rsidP="002C6E8B">
      <w:pPr>
        <w:tabs>
          <w:tab w:val="left" w:pos="1620"/>
          <w:tab w:val="left" w:pos="2268"/>
        </w:tabs>
        <w:autoSpaceDE w:val="0"/>
        <w:spacing w:line="288" w:lineRule="atLeast"/>
        <w:ind w:left="714" w:right="369"/>
        <w:jc w:val="both"/>
        <w:rPr>
          <w:b/>
          <w:color w:val="142883"/>
          <w:sz w:val="32"/>
          <w:szCs w:val="32"/>
        </w:rPr>
      </w:pPr>
    </w:p>
    <w:p w:rsidR="004C7B8D" w:rsidRDefault="0075177E" w:rsidP="002C6E8B">
      <w:pPr>
        <w:tabs>
          <w:tab w:val="left" w:pos="1620"/>
          <w:tab w:val="left" w:pos="2268"/>
        </w:tabs>
        <w:autoSpaceDE w:val="0"/>
        <w:spacing w:line="288" w:lineRule="atLeast"/>
        <w:ind w:left="714" w:right="369"/>
        <w:jc w:val="both"/>
        <w:rPr>
          <w:b/>
          <w:color w:val="142883"/>
          <w:sz w:val="32"/>
          <w:szCs w:val="32"/>
        </w:rPr>
      </w:pPr>
      <w:r w:rsidRPr="00963C2E">
        <w:rPr>
          <w:b/>
          <w:color w:val="142883"/>
          <w:sz w:val="32"/>
          <w:szCs w:val="32"/>
        </w:rPr>
        <w:t>Datum:</w:t>
      </w:r>
      <w:r w:rsidR="00FA1A71">
        <w:rPr>
          <w:b/>
          <w:color w:val="142883"/>
          <w:sz w:val="32"/>
          <w:szCs w:val="32"/>
        </w:rPr>
        <w:tab/>
        <w:t>17</w:t>
      </w:r>
      <w:r w:rsidR="002C6E8B">
        <w:rPr>
          <w:b/>
          <w:color w:val="142883"/>
          <w:sz w:val="32"/>
          <w:szCs w:val="32"/>
        </w:rPr>
        <w:t>.</w:t>
      </w:r>
      <w:r w:rsidR="00FA1A71">
        <w:rPr>
          <w:b/>
          <w:color w:val="142883"/>
          <w:sz w:val="32"/>
          <w:szCs w:val="32"/>
        </w:rPr>
        <w:t>01.2020</w:t>
      </w:r>
    </w:p>
    <w:p w:rsidR="008400BE" w:rsidRDefault="0075177E" w:rsidP="002C6E8B">
      <w:pPr>
        <w:tabs>
          <w:tab w:val="left" w:pos="2268"/>
        </w:tabs>
        <w:autoSpaceDE w:val="0"/>
        <w:spacing w:line="288" w:lineRule="atLeast"/>
        <w:ind w:left="714" w:right="366"/>
        <w:jc w:val="both"/>
        <w:rPr>
          <w:b/>
          <w:color w:val="142883"/>
          <w:sz w:val="32"/>
          <w:szCs w:val="32"/>
        </w:rPr>
      </w:pPr>
      <w:r w:rsidRPr="00963C2E">
        <w:rPr>
          <w:b/>
          <w:color w:val="142883"/>
          <w:sz w:val="32"/>
          <w:szCs w:val="32"/>
        </w:rPr>
        <w:t>Ort</w:t>
      </w:r>
      <w:r w:rsidR="002C6E8B">
        <w:rPr>
          <w:b/>
          <w:color w:val="142883"/>
          <w:sz w:val="32"/>
          <w:szCs w:val="32"/>
        </w:rPr>
        <w:t>:</w:t>
      </w:r>
      <w:r w:rsidR="002C6E8B">
        <w:rPr>
          <w:b/>
          <w:color w:val="142883"/>
          <w:sz w:val="32"/>
          <w:szCs w:val="32"/>
        </w:rPr>
        <w:tab/>
        <w:t>Berlin</w:t>
      </w:r>
    </w:p>
    <w:p w:rsidR="002C6E8B" w:rsidRDefault="002C6E8B" w:rsidP="002C6E8B">
      <w:pPr>
        <w:tabs>
          <w:tab w:val="left" w:pos="2268"/>
        </w:tabs>
        <w:autoSpaceDE w:val="0"/>
        <w:spacing w:line="288" w:lineRule="atLeast"/>
        <w:ind w:left="714" w:right="366"/>
        <w:jc w:val="both"/>
        <w:rPr>
          <w:b/>
          <w:color w:val="000000"/>
          <w:sz w:val="32"/>
          <w:szCs w:val="32"/>
        </w:rPr>
      </w:pPr>
    </w:p>
    <w:p w:rsidR="00B44EFF" w:rsidRDefault="00B44EFF" w:rsidP="00B44EFF">
      <w:pPr>
        <w:tabs>
          <w:tab w:val="left" w:pos="1620"/>
          <w:tab w:val="left" w:pos="2268"/>
        </w:tabs>
        <w:autoSpaceDE w:val="0"/>
        <w:spacing w:line="288" w:lineRule="atLeast"/>
        <w:ind w:left="714" w:right="369"/>
        <w:jc w:val="both"/>
        <w:rPr>
          <w:b/>
          <w:color w:val="142883"/>
          <w:sz w:val="32"/>
          <w:szCs w:val="32"/>
        </w:rPr>
      </w:pPr>
      <w:r w:rsidRPr="00963C2E">
        <w:rPr>
          <w:b/>
          <w:color w:val="142883"/>
          <w:sz w:val="32"/>
          <w:szCs w:val="32"/>
        </w:rPr>
        <w:t>Datum:</w:t>
      </w:r>
      <w:r w:rsidR="00FA1A71">
        <w:rPr>
          <w:b/>
          <w:color w:val="142883"/>
          <w:sz w:val="32"/>
          <w:szCs w:val="32"/>
        </w:rPr>
        <w:tab/>
        <w:t>28.01.2020</w:t>
      </w:r>
    </w:p>
    <w:p w:rsidR="00B44EFF" w:rsidRDefault="00B44EFF" w:rsidP="00B44EFF">
      <w:pPr>
        <w:tabs>
          <w:tab w:val="left" w:pos="2268"/>
        </w:tabs>
        <w:autoSpaceDE w:val="0"/>
        <w:spacing w:line="288" w:lineRule="atLeast"/>
        <w:ind w:left="714" w:right="366"/>
        <w:jc w:val="both"/>
        <w:rPr>
          <w:b/>
          <w:color w:val="142883"/>
          <w:sz w:val="32"/>
          <w:szCs w:val="32"/>
        </w:rPr>
      </w:pPr>
      <w:r w:rsidRPr="00963C2E">
        <w:rPr>
          <w:b/>
          <w:color w:val="142883"/>
          <w:sz w:val="32"/>
          <w:szCs w:val="32"/>
        </w:rPr>
        <w:t>Ort</w:t>
      </w:r>
      <w:r>
        <w:rPr>
          <w:b/>
          <w:color w:val="142883"/>
          <w:sz w:val="32"/>
          <w:szCs w:val="32"/>
        </w:rPr>
        <w:t>:</w:t>
      </w:r>
      <w:r>
        <w:rPr>
          <w:b/>
          <w:color w:val="142883"/>
          <w:sz w:val="32"/>
          <w:szCs w:val="32"/>
        </w:rPr>
        <w:tab/>
      </w:r>
      <w:r w:rsidR="00FA1A71">
        <w:rPr>
          <w:b/>
          <w:color w:val="142883"/>
          <w:sz w:val="32"/>
          <w:szCs w:val="32"/>
        </w:rPr>
        <w:t>Wiesbaden</w:t>
      </w:r>
    </w:p>
    <w:p w:rsidR="00B44EFF" w:rsidRPr="008400BE" w:rsidRDefault="00B44EFF" w:rsidP="00B44EFF">
      <w:pPr>
        <w:tabs>
          <w:tab w:val="left" w:pos="2268"/>
        </w:tabs>
        <w:autoSpaceDE w:val="0"/>
        <w:spacing w:line="288" w:lineRule="atLeast"/>
        <w:ind w:left="714" w:right="366"/>
        <w:jc w:val="both"/>
        <w:rPr>
          <w:b/>
          <w:color w:val="000000"/>
          <w:sz w:val="32"/>
          <w:szCs w:val="32"/>
        </w:rPr>
      </w:pPr>
    </w:p>
    <w:p w:rsidR="00963C2E" w:rsidRDefault="00963C2E" w:rsidP="00167928">
      <w:pPr>
        <w:tabs>
          <w:tab w:val="left" w:pos="1620"/>
        </w:tabs>
        <w:autoSpaceDE w:val="0"/>
        <w:spacing w:after="570" w:line="288" w:lineRule="atLeast"/>
        <w:ind w:right="1150"/>
        <w:jc w:val="both"/>
        <w:rPr>
          <w:color w:val="000000"/>
          <w:sz w:val="32"/>
          <w:szCs w:val="32"/>
        </w:rPr>
        <w:sectPr w:rsidR="00963C2E" w:rsidSect="008400BE">
          <w:pgSz w:w="11906" w:h="16838"/>
          <w:pgMar w:top="2410" w:right="1106" w:bottom="709" w:left="1417" w:header="720" w:footer="720" w:gutter="0"/>
          <w:cols w:space="720"/>
          <w:docGrid w:linePitch="360"/>
        </w:sectPr>
      </w:pPr>
    </w:p>
    <w:p w:rsidR="00F542C0" w:rsidRDefault="008C0F5F" w:rsidP="00F542C0">
      <w:pPr>
        <w:pStyle w:val="CM18"/>
        <w:spacing w:after="0"/>
        <w:ind w:right="440"/>
        <w:jc w:val="both"/>
        <w:rPr>
          <w:rFonts w:cs="Arial"/>
          <w:b/>
          <w:bCs/>
          <w:color w:val="142883"/>
          <w:sz w:val="22"/>
          <w:szCs w:val="22"/>
        </w:rPr>
      </w:pPr>
      <w:r>
        <w:rPr>
          <w:rFonts w:cs="Arial"/>
          <w:b/>
          <w:bCs/>
          <w:color w:val="142883"/>
          <w:sz w:val="22"/>
          <w:szCs w:val="22"/>
        </w:rPr>
        <w:lastRenderedPageBreak/>
        <w:t>Zielsetzung:</w:t>
      </w:r>
    </w:p>
    <w:p w:rsidR="00F542C0" w:rsidRDefault="00F542C0" w:rsidP="00F542C0">
      <w:pPr>
        <w:jc w:val="both"/>
      </w:pPr>
    </w:p>
    <w:p w:rsidR="00B92ED6" w:rsidRDefault="00487CD9" w:rsidP="00B92ED6">
      <w:pPr>
        <w:spacing w:before="100" w:beforeAutospacing="1"/>
        <w:rPr>
          <w:lang w:eastAsia="de-DE"/>
        </w:rPr>
      </w:pPr>
      <w:r>
        <w:rPr>
          <w:lang w:eastAsia="de-DE"/>
        </w:rPr>
        <w:t xml:space="preserve">Es gibt </w:t>
      </w:r>
      <w:r w:rsidR="00E21EE7">
        <w:rPr>
          <w:lang w:eastAsia="de-DE"/>
        </w:rPr>
        <w:t xml:space="preserve">allein in Deutschland </w:t>
      </w:r>
      <w:r>
        <w:rPr>
          <w:lang w:eastAsia="de-DE"/>
        </w:rPr>
        <w:t>über 30.000 Bahnübergänge</w:t>
      </w:r>
      <w:r w:rsidR="00B92ED6" w:rsidRPr="00B92ED6">
        <w:rPr>
          <w:bCs/>
          <w:lang w:eastAsia="de-DE"/>
        </w:rPr>
        <w:t>.</w:t>
      </w:r>
      <w:r w:rsidR="00B92ED6">
        <w:rPr>
          <w:bCs/>
          <w:lang w:eastAsia="de-DE"/>
        </w:rPr>
        <w:t xml:space="preserve"> </w:t>
      </w:r>
      <w:r>
        <w:rPr>
          <w:bCs/>
          <w:lang w:eastAsia="de-DE"/>
        </w:rPr>
        <w:t xml:space="preserve">Die Sicherungstechnik vieler BÜ-Anlagen ist veraltet. </w:t>
      </w:r>
      <w:r w:rsidR="009F2D86">
        <w:t>Jährlich werden rund 500 Millionen Euro in die Beseitigung von Bahnübergängen und in die Verbesserung der Sicherungstechnik investiert.</w:t>
      </w:r>
      <w:r w:rsidR="00EE7D84">
        <w:t xml:space="preserve"> </w:t>
      </w:r>
    </w:p>
    <w:p w:rsidR="00340BE3" w:rsidRPr="00B92ED6" w:rsidRDefault="00340BE3" w:rsidP="00B92ED6">
      <w:pPr>
        <w:spacing w:before="100" w:beforeAutospacing="1"/>
        <w:rPr>
          <w:lang w:eastAsia="de-DE"/>
        </w:rPr>
      </w:pPr>
      <w:r>
        <w:rPr>
          <w:lang w:eastAsia="de-DE"/>
        </w:rPr>
        <w:t xml:space="preserve">Für </w:t>
      </w:r>
      <w:r w:rsidR="00487CD9">
        <w:rPr>
          <w:lang w:eastAsia="de-DE"/>
        </w:rPr>
        <w:t>Bahnübergangs</w:t>
      </w:r>
      <w:r>
        <w:rPr>
          <w:lang w:eastAsia="de-DE"/>
        </w:rPr>
        <w:t xml:space="preserve">planung, -bau und -instandhaltung </w:t>
      </w:r>
      <w:r w:rsidR="00487CD9">
        <w:rPr>
          <w:lang w:eastAsia="de-DE"/>
        </w:rPr>
        <w:t>be</w:t>
      </w:r>
      <w:r>
        <w:rPr>
          <w:lang w:eastAsia="de-DE"/>
        </w:rPr>
        <w:t>steht ein erheblicher Handlungsbedarf</w:t>
      </w:r>
      <w:r w:rsidR="00487CD9">
        <w:rPr>
          <w:lang w:eastAsia="de-DE"/>
        </w:rPr>
        <w:t>.</w:t>
      </w:r>
    </w:p>
    <w:p w:rsidR="00FC2A77" w:rsidRPr="00FC2A77" w:rsidRDefault="00FC2A77" w:rsidP="00FC2A77">
      <w:pPr>
        <w:spacing w:before="100" w:beforeAutospacing="1"/>
        <w:rPr>
          <w:lang w:eastAsia="de-DE"/>
        </w:rPr>
      </w:pPr>
      <w:r w:rsidRPr="00FC2A77">
        <w:rPr>
          <w:lang w:eastAsia="de-DE"/>
        </w:rPr>
        <w:t xml:space="preserve">Nutzen Sie die Gelegenheit, sich aus erster Hand über die </w:t>
      </w:r>
      <w:r w:rsidR="00340BE3">
        <w:rPr>
          <w:lang w:eastAsia="de-DE"/>
        </w:rPr>
        <w:t xml:space="preserve">Grundlagen </w:t>
      </w:r>
      <w:r w:rsidR="00E21EE7">
        <w:rPr>
          <w:lang w:eastAsia="de-DE"/>
        </w:rPr>
        <w:t xml:space="preserve">der Planung und des Baus </w:t>
      </w:r>
      <w:r w:rsidR="00340BE3">
        <w:rPr>
          <w:lang w:eastAsia="de-DE"/>
        </w:rPr>
        <w:t xml:space="preserve">von </w:t>
      </w:r>
      <w:r w:rsidR="00487CD9">
        <w:rPr>
          <w:lang w:eastAsia="de-DE"/>
        </w:rPr>
        <w:t>Bahnübergang</w:t>
      </w:r>
      <w:r w:rsidR="00E21EE7">
        <w:rPr>
          <w:lang w:eastAsia="de-DE"/>
        </w:rPr>
        <w:t>sanlagen</w:t>
      </w:r>
      <w:r w:rsidR="00340BE3">
        <w:rPr>
          <w:lang w:eastAsia="de-DE"/>
        </w:rPr>
        <w:t xml:space="preserve"> zu informieren</w:t>
      </w:r>
      <w:r w:rsidRPr="00FC2A77">
        <w:rPr>
          <w:lang w:eastAsia="de-DE"/>
        </w:rPr>
        <w:t xml:space="preserve">. </w:t>
      </w:r>
    </w:p>
    <w:p w:rsidR="00FC2A77" w:rsidRDefault="00FC2A77" w:rsidP="00F542C0"/>
    <w:p w:rsidR="00602B51" w:rsidRDefault="00602B51" w:rsidP="00F542C0"/>
    <w:p w:rsidR="00F542C0" w:rsidRDefault="008C0F5F" w:rsidP="00F542C0">
      <w:pPr>
        <w:autoSpaceDE w:val="0"/>
        <w:jc w:val="both"/>
        <w:rPr>
          <w:b/>
          <w:bCs/>
          <w:color w:val="142883"/>
        </w:rPr>
      </w:pPr>
      <w:r>
        <w:rPr>
          <w:b/>
          <w:bCs/>
          <w:color w:val="142883"/>
        </w:rPr>
        <w:t>Zielgruppe:</w:t>
      </w:r>
    </w:p>
    <w:p w:rsidR="00F542C0" w:rsidRDefault="00F542C0" w:rsidP="00602B51">
      <w:pPr>
        <w:autoSpaceDE w:val="0"/>
        <w:jc w:val="both"/>
      </w:pPr>
    </w:p>
    <w:p w:rsidR="00602B51" w:rsidRPr="00602B51" w:rsidRDefault="00602B51" w:rsidP="00602B51">
      <w:pPr>
        <w:numPr>
          <w:ilvl w:val="0"/>
          <w:numId w:val="16"/>
        </w:numPr>
        <w:tabs>
          <w:tab w:val="clear" w:pos="720"/>
          <w:tab w:val="num" w:pos="426"/>
        </w:tabs>
        <w:suppressAutoHyphens w:val="0"/>
        <w:spacing w:after="100" w:afterAutospacing="1"/>
        <w:ind w:left="426"/>
        <w:rPr>
          <w:lang w:eastAsia="de-DE"/>
        </w:rPr>
      </w:pPr>
      <w:r w:rsidRPr="00602B51">
        <w:rPr>
          <w:lang w:eastAsia="de-DE"/>
        </w:rPr>
        <w:t>Inhaber, Geschäftsführer und Prokuristen</w:t>
      </w:r>
    </w:p>
    <w:p w:rsidR="00446A40" w:rsidRPr="00602B51" w:rsidRDefault="00446A40" w:rsidP="00446A40">
      <w:pPr>
        <w:numPr>
          <w:ilvl w:val="0"/>
          <w:numId w:val="16"/>
        </w:numPr>
        <w:tabs>
          <w:tab w:val="clear" w:pos="720"/>
          <w:tab w:val="num" w:pos="426"/>
        </w:tabs>
        <w:suppressAutoHyphens w:val="0"/>
        <w:spacing w:before="100" w:beforeAutospacing="1" w:after="100" w:afterAutospacing="1"/>
        <w:ind w:left="426"/>
        <w:rPr>
          <w:lang w:eastAsia="de-DE"/>
        </w:rPr>
      </w:pPr>
      <w:r w:rsidRPr="00602B51">
        <w:rPr>
          <w:lang w:eastAsia="de-DE"/>
        </w:rPr>
        <w:t>alle eingebundenen Führungskräfte</w:t>
      </w:r>
    </w:p>
    <w:p w:rsidR="00446A40" w:rsidRPr="00602B51" w:rsidRDefault="00446A40" w:rsidP="00446A40">
      <w:pPr>
        <w:numPr>
          <w:ilvl w:val="0"/>
          <w:numId w:val="16"/>
        </w:numPr>
        <w:tabs>
          <w:tab w:val="clear" w:pos="720"/>
          <w:tab w:val="num" w:pos="426"/>
        </w:tabs>
        <w:suppressAutoHyphens w:val="0"/>
        <w:spacing w:before="100" w:beforeAutospacing="1" w:after="100" w:afterAutospacing="1"/>
        <w:ind w:left="426"/>
        <w:rPr>
          <w:lang w:eastAsia="de-DE"/>
        </w:rPr>
      </w:pPr>
      <w:r w:rsidRPr="00602B51">
        <w:rPr>
          <w:lang w:eastAsia="de-DE"/>
        </w:rPr>
        <w:t xml:space="preserve">Ingenieure und Techniker </w:t>
      </w:r>
    </w:p>
    <w:p w:rsidR="00446A40" w:rsidRPr="00602B51" w:rsidRDefault="00446A40" w:rsidP="00446A40">
      <w:pPr>
        <w:numPr>
          <w:ilvl w:val="0"/>
          <w:numId w:val="16"/>
        </w:numPr>
        <w:tabs>
          <w:tab w:val="clear" w:pos="720"/>
          <w:tab w:val="num" w:pos="426"/>
        </w:tabs>
        <w:suppressAutoHyphens w:val="0"/>
        <w:spacing w:before="100" w:beforeAutospacing="1" w:after="100" w:afterAutospacing="1"/>
        <w:ind w:left="426"/>
        <w:rPr>
          <w:lang w:eastAsia="de-DE"/>
        </w:rPr>
      </w:pPr>
      <w:r w:rsidRPr="00602B51">
        <w:rPr>
          <w:lang w:eastAsia="de-DE"/>
        </w:rPr>
        <w:t>Betriebswirte und Kaufleute</w:t>
      </w:r>
    </w:p>
    <w:p w:rsidR="00446A40" w:rsidRDefault="00446A40" w:rsidP="00446A40">
      <w:pPr>
        <w:numPr>
          <w:ilvl w:val="0"/>
          <w:numId w:val="16"/>
        </w:numPr>
        <w:tabs>
          <w:tab w:val="clear" w:pos="720"/>
          <w:tab w:val="num" w:pos="426"/>
        </w:tabs>
        <w:suppressAutoHyphens w:val="0"/>
        <w:autoSpaceDE w:val="0"/>
        <w:spacing w:before="100" w:beforeAutospacing="1" w:after="100" w:afterAutospacing="1"/>
        <w:ind w:left="426"/>
        <w:jc w:val="both"/>
      </w:pPr>
      <w:r w:rsidRPr="00CF18D3">
        <w:rPr>
          <w:lang w:eastAsia="de-DE"/>
        </w:rPr>
        <w:t>Mitarbeiter in der Bauplanung, -ausführung und -sicherung</w:t>
      </w:r>
    </w:p>
    <w:p w:rsidR="00CD06C4" w:rsidRDefault="00CD06C4" w:rsidP="00F542C0">
      <w:pPr>
        <w:autoSpaceDE w:val="0"/>
        <w:jc w:val="both"/>
      </w:pPr>
    </w:p>
    <w:p w:rsidR="00F542C0" w:rsidRDefault="008C0F5F" w:rsidP="00F542C0">
      <w:pPr>
        <w:pStyle w:val="CM21"/>
        <w:spacing w:after="0" w:line="243" w:lineRule="atLeast"/>
        <w:jc w:val="both"/>
        <w:rPr>
          <w:rFonts w:cs="Arial"/>
          <w:b/>
          <w:bCs/>
          <w:color w:val="142883"/>
          <w:sz w:val="22"/>
          <w:szCs w:val="22"/>
        </w:rPr>
      </w:pPr>
      <w:r>
        <w:rPr>
          <w:rFonts w:cs="Arial"/>
          <w:b/>
          <w:bCs/>
          <w:color w:val="142883"/>
          <w:sz w:val="22"/>
          <w:szCs w:val="22"/>
        </w:rPr>
        <w:t>Zeitplan:</w:t>
      </w:r>
    </w:p>
    <w:p w:rsidR="00602B51" w:rsidRDefault="00602B51" w:rsidP="00602B51">
      <w:pPr>
        <w:tabs>
          <w:tab w:val="left" w:pos="993"/>
        </w:tabs>
      </w:pPr>
    </w:p>
    <w:p w:rsidR="00F542C0" w:rsidRDefault="00F542C0" w:rsidP="00602B51">
      <w:pPr>
        <w:tabs>
          <w:tab w:val="left" w:pos="993"/>
        </w:tabs>
      </w:pPr>
      <w:r>
        <w:t>Beginn:</w:t>
      </w:r>
      <w:r w:rsidR="00602B51">
        <w:tab/>
        <w:t>09:00 Uhr</w:t>
      </w:r>
    </w:p>
    <w:p w:rsidR="00F542C0" w:rsidRDefault="00F542C0" w:rsidP="00602B51">
      <w:pPr>
        <w:tabs>
          <w:tab w:val="left" w:pos="993"/>
        </w:tabs>
      </w:pPr>
      <w:r>
        <w:t>Ende:</w:t>
      </w:r>
      <w:r w:rsidR="00602B51">
        <w:tab/>
        <w:t>1</w:t>
      </w:r>
      <w:r w:rsidR="00E21EE7">
        <w:t>5</w:t>
      </w:r>
      <w:r w:rsidR="00602B51">
        <w:t>:00 Uhr</w:t>
      </w:r>
      <w:r>
        <w:tab/>
      </w:r>
    </w:p>
    <w:p w:rsidR="00CD06C4" w:rsidRDefault="00CD06C4" w:rsidP="00F542C0">
      <w:pPr>
        <w:autoSpaceDE w:val="0"/>
        <w:jc w:val="both"/>
        <w:rPr>
          <w:b/>
          <w:bCs/>
          <w:color w:val="000000"/>
        </w:rPr>
      </w:pPr>
    </w:p>
    <w:p w:rsidR="00F542C0" w:rsidRDefault="00F542C0" w:rsidP="00F542C0">
      <w:pPr>
        <w:autoSpaceDE w:val="0"/>
        <w:jc w:val="both"/>
        <w:rPr>
          <w:b/>
          <w:bCs/>
          <w:color w:val="000000"/>
        </w:rPr>
      </w:pPr>
    </w:p>
    <w:p w:rsidR="00F542C0" w:rsidRDefault="00F542C0" w:rsidP="00F542C0">
      <w:pPr>
        <w:autoSpaceDE w:val="0"/>
        <w:spacing w:after="155" w:line="243" w:lineRule="atLeast"/>
        <w:jc w:val="both"/>
        <w:rPr>
          <w:b/>
          <w:bCs/>
          <w:color w:val="142883"/>
        </w:rPr>
      </w:pPr>
      <w:r>
        <w:rPr>
          <w:b/>
          <w:bCs/>
          <w:color w:val="142883"/>
        </w:rPr>
        <w:t>Programminhalte</w:t>
      </w:r>
      <w:r w:rsidR="00602B51">
        <w:rPr>
          <w:b/>
          <w:bCs/>
          <w:color w:val="142883"/>
        </w:rPr>
        <w:t>:</w:t>
      </w:r>
    </w:p>
    <w:p w:rsidR="00EE7D84" w:rsidRDefault="00E21EE7" w:rsidP="00EE7D84">
      <w:pPr>
        <w:tabs>
          <w:tab w:val="left" w:pos="426"/>
        </w:tabs>
        <w:autoSpaceDE w:val="0"/>
        <w:jc w:val="both"/>
        <w:rPr>
          <w:bCs/>
          <w:color w:val="000000"/>
        </w:rPr>
      </w:pPr>
      <w:r>
        <w:rPr>
          <w:bCs/>
          <w:color w:val="000000"/>
        </w:rPr>
        <w:t xml:space="preserve">- </w:t>
      </w:r>
      <w:r w:rsidR="00134CA2">
        <w:rPr>
          <w:bCs/>
          <w:color w:val="000000"/>
        </w:rPr>
        <w:t xml:space="preserve">Fachbegriffe </w:t>
      </w:r>
      <w:r w:rsidR="0042253D">
        <w:rPr>
          <w:bCs/>
          <w:color w:val="000000"/>
        </w:rPr>
        <w:t>Bahnübergang</w:t>
      </w:r>
      <w:r w:rsidR="00EE7D84">
        <w:rPr>
          <w:bCs/>
          <w:color w:val="000000"/>
        </w:rPr>
        <w:t xml:space="preserve"> (</w:t>
      </w:r>
      <w:r w:rsidR="00EE7D84" w:rsidRPr="00EE7D84">
        <w:rPr>
          <w:bCs/>
          <w:color w:val="000000"/>
        </w:rPr>
        <w:t>Lichtzeichen</w:t>
      </w:r>
      <w:r w:rsidR="00EE7D84">
        <w:rPr>
          <w:bCs/>
          <w:color w:val="000000"/>
        </w:rPr>
        <w:t xml:space="preserve">, </w:t>
      </w:r>
      <w:r w:rsidR="00EE7D84" w:rsidRPr="00EE7D84">
        <w:rPr>
          <w:bCs/>
          <w:color w:val="000000"/>
        </w:rPr>
        <w:t>Blinklichter</w:t>
      </w:r>
      <w:r w:rsidR="00EE7D84">
        <w:rPr>
          <w:bCs/>
          <w:color w:val="000000"/>
        </w:rPr>
        <w:t xml:space="preserve">, </w:t>
      </w:r>
      <w:r w:rsidR="00EE7D84" w:rsidRPr="00EE7D84">
        <w:rPr>
          <w:bCs/>
          <w:color w:val="000000"/>
        </w:rPr>
        <w:t>Halb</w:t>
      </w:r>
      <w:r w:rsidR="00EE7D84">
        <w:rPr>
          <w:bCs/>
          <w:color w:val="000000"/>
        </w:rPr>
        <w:t>-/Vollschranken</w:t>
      </w:r>
      <w:r w:rsidR="00CA3EBD">
        <w:rPr>
          <w:bCs/>
          <w:color w:val="000000"/>
        </w:rPr>
        <w:t xml:space="preserve"> u.a.</w:t>
      </w:r>
      <w:r w:rsidR="00EE7D84">
        <w:rPr>
          <w:bCs/>
          <w:color w:val="000000"/>
        </w:rPr>
        <w:t>)</w:t>
      </w:r>
    </w:p>
    <w:p w:rsidR="002C3365" w:rsidRDefault="00E21EE7" w:rsidP="00EE7D84">
      <w:pPr>
        <w:tabs>
          <w:tab w:val="left" w:pos="426"/>
        </w:tabs>
        <w:autoSpaceDE w:val="0"/>
        <w:jc w:val="both"/>
        <w:rPr>
          <w:bCs/>
          <w:color w:val="000000"/>
        </w:rPr>
      </w:pPr>
      <w:r>
        <w:rPr>
          <w:bCs/>
          <w:color w:val="000000"/>
        </w:rPr>
        <w:t xml:space="preserve">- </w:t>
      </w:r>
      <w:r w:rsidR="00CA3EBD">
        <w:rPr>
          <w:bCs/>
          <w:color w:val="000000"/>
        </w:rPr>
        <w:t xml:space="preserve">technisches </w:t>
      </w:r>
      <w:r w:rsidR="002C3365">
        <w:rPr>
          <w:bCs/>
          <w:color w:val="000000"/>
        </w:rPr>
        <w:t>Regelwerk BÜ</w:t>
      </w:r>
    </w:p>
    <w:p w:rsidR="002C3365" w:rsidRPr="00EE7D84" w:rsidRDefault="00E21EE7" w:rsidP="002C3365">
      <w:pPr>
        <w:tabs>
          <w:tab w:val="left" w:pos="426"/>
        </w:tabs>
        <w:autoSpaceDE w:val="0"/>
        <w:jc w:val="both"/>
        <w:rPr>
          <w:bCs/>
          <w:color w:val="000000"/>
        </w:rPr>
      </w:pPr>
      <w:r>
        <w:rPr>
          <w:bCs/>
          <w:color w:val="000000"/>
        </w:rPr>
        <w:t xml:space="preserve">- </w:t>
      </w:r>
      <w:r w:rsidR="002C3365">
        <w:rPr>
          <w:bCs/>
          <w:color w:val="000000"/>
        </w:rPr>
        <w:t>BÜ-Planung (</w:t>
      </w:r>
      <w:r w:rsidR="002C3365" w:rsidRPr="00EE7D84">
        <w:rPr>
          <w:bCs/>
          <w:color w:val="000000"/>
        </w:rPr>
        <w:t>Kreuzungsplan</w:t>
      </w:r>
      <w:r w:rsidR="00487CD9">
        <w:rPr>
          <w:bCs/>
          <w:color w:val="000000"/>
        </w:rPr>
        <w:t xml:space="preserve">, </w:t>
      </w:r>
      <w:r w:rsidR="00487CD9" w:rsidRPr="00487CD9">
        <w:rPr>
          <w:bCs/>
          <w:color w:val="000000"/>
        </w:rPr>
        <w:t>Planungsvarianten</w:t>
      </w:r>
      <w:r w:rsidR="00487CD9">
        <w:rPr>
          <w:bCs/>
          <w:color w:val="000000"/>
        </w:rPr>
        <w:t>, Praxisbeispiele</w:t>
      </w:r>
      <w:r w:rsidR="00CA3EBD">
        <w:rPr>
          <w:bCs/>
          <w:color w:val="000000"/>
        </w:rPr>
        <w:t xml:space="preserve"> u.a.</w:t>
      </w:r>
      <w:r w:rsidR="002C3365">
        <w:rPr>
          <w:bCs/>
          <w:color w:val="000000"/>
        </w:rPr>
        <w:t>)</w:t>
      </w:r>
    </w:p>
    <w:p w:rsidR="00EE7D84" w:rsidRDefault="00E21EE7" w:rsidP="00EE7D84">
      <w:pPr>
        <w:tabs>
          <w:tab w:val="left" w:pos="426"/>
        </w:tabs>
        <w:autoSpaceDE w:val="0"/>
        <w:jc w:val="both"/>
        <w:rPr>
          <w:bCs/>
          <w:color w:val="000000"/>
        </w:rPr>
      </w:pPr>
      <w:r>
        <w:rPr>
          <w:bCs/>
          <w:color w:val="000000"/>
        </w:rPr>
        <w:t xml:space="preserve">- </w:t>
      </w:r>
      <w:r w:rsidR="00CA3EBD">
        <w:rPr>
          <w:bCs/>
          <w:color w:val="000000"/>
        </w:rPr>
        <w:t>t</w:t>
      </w:r>
      <w:r w:rsidR="00EE7D84">
        <w:rPr>
          <w:bCs/>
          <w:color w:val="000000"/>
        </w:rPr>
        <w:t>echnische gesicherte/n</w:t>
      </w:r>
      <w:r w:rsidR="00EE7D84" w:rsidRPr="00EE7D84">
        <w:rPr>
          <w:bCs/>
          <w:color w:val="000000"/>
        </w:rPr>
        <w:t>icht-technisch gesicherte B</w:t>
      </w:r>
      <w:r w:rsidR="002C3365">
        <w:rPr>
          <w:bCs/>
          <w:color w:val="000000"/>
        </w:rPr>
        <w:t>Ü</w:t>
      </w:r>
    </w:p>
    <w:p w:rsidR="00EE7D84" w:rsidRDefault="00E21EE7" w:rsidP="00EE7D84">
      <w:pPr>
        <w:tabs>
          <w:tab w:val="left" w:pos="426"/>
        </w:tabs>
        <w:autoSpaceDE w:val="0"/>
        <w:jc w:val="both"/>
        <w:rPr>
          <w:bCs/>
          <w:color w:val="000000"/>
        </w:rPr>
      </w:pPr>
      <w:r>
        <w:rPr>
          <w:bCs/>
          <w:color w:val="000000"/>
        </w:rPr>
        <w:t xml:space="preserve">- </w:t>
      </w:r>
      <w:r w:rsidR="00EE7D84">
        <w:rPr>
          <w:bCs/>
          <w:color w:val="000000"/>
        </w:rPr>
        <w:t>zugbediente BÜ-Sicherungsanlagen</w:t>
      </w:r>
    </w:p>
    <w:p w:rsidR="00EE7D84" w:rsidRDefault="00E21EE7" w:rsidP="00EE7D84">
      <w:pPr>
        <w:tabs>
          <w:tab w:val="left" w:pos="426"/>
        </w:tabs>
        <w:autoSpaceDE w:val="0"/>
        <w:jc w:val="both"/>
        <w:rPr>
          <w:bCs/>
          <w:color w:val="000000"/>
        </w:rPr>
      </w:pPr>
      <w:r>
        <w:rPr>
          <w:bCs/>
          <w:color w:val="000000"/>
        </w:rPr>
        <w:t xml:space="preserve">- </w:t>
      </w:r>
      <w:r w:rsidR="00EE7D84">
        <w:rPr>
          <w:bCs/>
          <w:color w:val="000000"/>
        </w:rPr>
        <w:t>signalüberwachte BÜ-Sicherungsanlagen</w:t>
      </w:r>
    </w:p>
    <w:p w:rsidR="00EE7D84" w:rsidRPr="00EE7D84" w:rsidRDefault="00E21EE7" w:rsidP="00EE7D84">
      <w:pPr>
        <w:tabs>
          <w:tab w:val="left" w:pos="426"/>
        </w:tabs>
        <w:autoSpaceDE w:val="0"/>
        <w:jc w:val="both"/>
        <w:rPr>
          <w:bCs/>
          <w:color w:val="000000"/>
        </w:rPr>
      </w:pPr>
      <w:r>
        <w:rPr>
          <w:bCs/>
          <w:color w:val="000000"/>
        </w:rPr>
        <w:t xml:space="preserve">- </w:t>
      </w:r>
      <w:r w:rsidR="00EE7D84" w:rsidRPr="00EE7D84">
        <w:rPr>
          <w:bCs/>
          <w:color w:val="000000"/>
        </w:rPr>
        <w:t xml:space="preserve">Überwachungsarten </w:t>
      </w:r>
      <w:r w:rsidR="002C3365">
        <w:rPr>
          <w:bCs/>
          <w:color w:val="000000"/>
        </w:rPr>
        <w:t>(</w:t>
      </w:r>
      <w:r w:rsidR="00EE7D84" w:rsidRPr="00EE7D84">
        <w:rPr>
          <w:bCs/>
          <w:color w:val="000000"/>
        </w:rPr>
        <w:t>Überwachungssignal</w:t>
      </w:r>
      <w:r w:rsidR="002C3365">
        <w:rPr>
          <w:bCs/>
          <w:color w:val="000000"/>
        </w:rPr>
        <w:t>, f</w:t>
      </w:r>
      <w:r w:rsidR="00EE7D84" w:rsidRPr="00EE7D84">
        <w:rPr>
          <w:bCs/>
          <w:color w:val="000000"/>
        </w:rPr>
        <w:t>ernüberwacht</w:t>
      </w:r>
      <w:r w:rsidR="002C3365">
        <w:rPr>
          <w:bCs/>
          <w:color w:val="000000"/>
        </w:rPr>
        <w:t>, h</w:t>
      </w:r>
      <w:r w:rsidR="00EE7D84" w:rsidRPr="00EE7D84">
        <w:rPr>
          <w:bCs/>
          <w:color w:val="000000"/>
        </w:rPr>
        <w:t>auptsignalgedeckt)</w:t>
      </w:r>
    </w:p>
    <w:p w:rsidR="002C3365" w:rsidRDefault="00E21EE7" w:rsidP="002C3365">
      <w:pPr>
        <w:tabs>
          <w:tab w:val="left" w:pos="426"/>
        </w:tabs>
        <w:autoSpaceDE w:val="0"/>
        <w:jc w:val="both"/>
        <w:rPr>
          <w:bCs/>
          <w:color w:val="000000"/>
        </w:rPr>
      </w:pPr>
      <w:r>
        <w:rPr>
          <w:bCs/>
          <w:color w:val="000000"/>
        </w:rPr>
        <w:t xml:space="preserve">- </w:t>
      </w:r>
      <w:r w:rsidR="002C3365" w:rsidRPr="002C3365">
        <w:rPr>
          <w:bCs/>
          <w:color w:val="000000"/>
        </w:rPr>
        <w:t>Bahnübergangs</w:t>
      </w:r>
      <w:r w:rsidR="002C3365">
        <w:rPr>
          <w:bCs/>
          <w:color w:val="000000"/>
        </w:rPr>
        <w:t>-</w:t>
      </w:r>
      <w:r w:rsidR="002C3365" w:rsidRPr="002C3365">
        <w:rPr>
          <w:bCs/>
          <w:color w:val="000000"/>
        </w:rPr>
        <w:t xml:space="preserve"> und Straßensicherungs</w:t>
      </w:r>
      <w:r w:rsidR="002C3365">
        <w:rPr>
          <w:bCs/>
          <w:color w:val="000000"/>
        </w:rPr>
        <w:t>a</w:t>
      </w:r>
      <w:r w:rsidR="002C3365" w:rsidRPr="002C3365">
        <w:rPr>
          <w:bCs/>
          <w:color w:val="000000"/>
        </w:rPr>
        <w:t>nlage (BÜSTRA-Anlage)</w:t>
      </w:r>
    </w:p>
    <w:p w:rsidR="002C3365" w:rsidRPr="002C3365" w:rsidRDefault="00E21EE7" w:rsidP="002C3365">
      <w:pPr>
        <w:tabs>
          <w:tab w:val="left" w:pos="426"/>
        </w:tabs>
        <w:autoSpaceDE w:val="0"/>
        <w:jc w:val="both"/>
        <w:rPr>
          <w:bCs/>
          <w:color w:val="000000"/>
        </w:rPr>
      </w:pPr>
      <w:r>
        <w:rPr>
          <w:bCs/>
          <w:color w:val="000000"/>
        </w:rPr>
        <w:t xml:space="preserve">- </w:t>
      </w:r>
      <w:r w:rsidR="002C3365" w:rsidRPr="002C3365">
        <w:rPr>
          <w:bCs/>
          <w:color w:val="000000"/>
        </w:rPr>
        <w:t xml:space="preserve">Ablauf eines </w:t>
      </w:r>
      <w:r w:rsidR="00CA3EBD" w:rsidRPr="002C3365">
        <w:rPr>
          <w:bCs/>
          <w:color w:val="000000"/>
        </w:rPr>
        <w:t>B</w:t>
      </w:r>
      <w:r w:rsidR="00CA3EBD">
        <w:rPr>
          <w:bCs/>
          <w:color w:val="000000"/>
        </w:rPr>
        <w:t>Ü-</w:t>
      </w:r>
      <w:r w:rsidR="002C3365" w:rsidRPr="002C3365">
        <w:rPr>
          <w:bCs/>
          <w:color w:val="000000"/>
        </w:rPr>
        <w:t>Sicherungsvorgangs</w:t>
      </w:r>
    </w:p>
    <w:p w:rsidR="002C3365" w:rsidRPr="002C3365" w:rsidRDefault="00E21EE7" w:rsidP="002C3365">
      <w:pPr>
        <w:tabs>
          <w:tab w:val="left" w:pos="426"/>
        </w:tabs>
        <w:autoSpaceDE w:val="0"/>
        <w:jc w:val="both"/>
        <w:rPr>
          <w:bCs/>
          <w:color w:val="000000"/>
        </w:rPr>
      </w:pPr>
      <w:r>
        <w:rPr>
          <w:bCs/>
          <w:color w:val="000000"/>
        </w:rPr>
        <w:t xml:space="preserve">- </w:t>
      </w:r>
      <w:r w:rsidR="002C3365" w:rsidRPr="002C3365">
        <w:rPr>
          <w:bCs/>
          <w:color w:val="000000"/>
        </w:rPr>
        <w:t xml:space="preserve">Bauformen technischer </w:t>
      </w:r>
      <w:r w:rsidR="002C3365">
        <w:rPr>
          <w:bCs/>
          <w:color w:val="000000"/>
        </w:rPr>
        <w:t>BÜ-</w:t>
      </w:r>
      <w:r w:rsidR="002C3365" w:rsidRPr="002C3365">
        <w:rPr>
          <w:bCs/>
          <w:color w:val="000000"/>
        </w:rPr>
        <w:t>Sicherung</w:t>
      </w:r>
    </w:p>
    <w:p w:rsidR="00CD06C4" w:rsidRDefault="00E21EE7" w:rsidP="0042253D">
      <w:pPr>
        <w:tabs>
          <w:tab w:val="left" w:pos="426"/>
        </w:tabs>
        <w:autoSpaceDE w:val="0"/>
        <w:jc w:val="both"/>
        <w:rPr>
          <w:bCs/>
          <w:color w:val="000000"/>
        </w:rPr>
      </w:pPr>
      <w:r>
        <w:rPr>
          <w:bCs/>
          <w:color w:val="000000"/>
        </w:rPr>
        <w:t xml:space="preserve">- </w:t>
      </w:r>
      <w:r w:rsidR="0042253D" w:rsidRPr="0042253D">
        <w:rPr>
          <w:bCs/>
          <w:color w:val="000000"/>
        </w:rPr>
        <w:t>Schrankenantriebe</w:t>
      </w:r>
    </w:p>
    <w:p w:rsidR="0042253D" w:rsidRPr="00EE7D84" w:rsidRDefault="00E21EE7" w:rsidP="0042253D">
      <w:pPr>
        <w:tabs>
          <w:tab w:val="left" w:pos="426"/>
        </w:tabs>
        <w:autoSpaceDE w:val="0"/>
        <w:jc w:val="both"/>
        <w:rPr>
          <w:bCs/>
          <w:color w:val="000000"/>
        </w:rPr>
      </w:pPr>
      <w:r>
        <w:rPr>
          <w:bCs/>
          <w:color w:val="000000"/>
        </w:rPr>
        <w:t xml:space="preserve">- </w:t>
      </w:r>
      <w:r w:rsidR="0042253D" w:rsidRPr="00EE7D84">
        <w:rPr>
          <w:bCs/>
          <w:color w:val="000000"/>
        </w:rPr>
        <w:t>Fahrzeugsensoren</w:t>
      </w:r>
    </w:p>
    <w:p w:rsidR="00CA3EBD" w:rsidRDefault="00E21EE7" w:rsidP="002C3365">
      <w:pPr>
        <w:tabs>
          <w:tab w:val="left" w:pos="426"/>
        </w:tabs>
        <w:autoSpaceDE w:val="0"/>
        <w:jc w:val="both"/>
        <w:rPr>
          <w:bCs/>
          <w:color w:val="000000"/>
        </w:rPr>
      </w:pPr>
      <w:r>
        <w:rPr>
          <w:bCs/>
          <w:color w:val="000000"/>
        </w:rPr>
        <w:t xml:space="preserve">- </w:t>
      </w:r>
      <w:r w:rsidR="00CA3EBD" w:rsidRPr="00EE7D84">
        <w:rPr>
          <w:bCs/>
          <w:color w:val="000000"/>
        </w:rPr>
        <w:t>Gefahrenraumfreimeldung</w:t>
      </w:r>
      <w:r w:rsidR="00CA3EBD">
        <w:rPr>
          <w:bCs/>
          <w:color w:val="000000"/>
        </w:rPr>
        <w:t xml:space="preserve"> </w:t>
      </w:r>
      <w:r w:rsidR="00CA3EBD" w:rsidRPr="00EE7D84">
        <w:rPr>
          <w:bCs/>
          <w:color w:val="000000"/>
        </w:rPr>
        <w:t>(Radarscanner)</w:t>
      </w:r>
    </w:p>
    <w:p w:rsidR="00CA3EBD" w:rsidRDefault="00CA3EBD" w:rsidP="002C3365">
      <w:pPr>
        <w:tabs>
          <w:tab w:val="left" w:pos="426"/>
        </w:tabs>
        <w:autoSpaceDE w:val="0"/>
        <w:jc w:val="both"/>
        <w:rPr>
          <w:bCs/>
          <w:color w:val="000000"/>
        </w:rPr>
      </w:pPr>
      <w:r>
        <w:rPr>
          <w:bCs/>
          <w:color w:val="000000"/>
        </w:rPr>
        <w:t xml:space="preserve">- </w:t>
      </w:r>
      <w:r w:rsidR="002C3365" w:rsidRPr="00EE7D84">
        <w:rPr>
          <w:bCs/>
          <w:color w:val="000000"/>
        </w:rPr>
        <w:t>Gleisschaltmittel</w:t>
      </w:r>
    </w:p>
    <w:p w:rsidR="00CA3EBD" w:rsidRPr="00EE7D84" w:rsidRDefault="00CA3EBD" w:rsidP="00CA3EBD">
      <w:pPr>
        <w:tabs>
          <w:tab w:val="left" w:pos="426"/>
        </w:tabs>
        <w:autoSpaceDE w:val="0"/>
        <w:jc w:val="both"/>
        <w:rPr>
          <w:bCs/>
          <w:color w:val="000000"/>
        </w:rPr>
      </w:pPr>
      <w:r>
        <w:rPr>
          <w:bCs/>
          <w:color w:val="000000"/>
        </w:rPr>
        <w:t>- Ei</w:t>
      </w:r>
      <w:r w:rsidRPr="00EE7D84">
        <w:rPr>
          <w:bCs/>
          <w:color w:val="000000"/>
        </w:rPr>
        <w:t>n</w:t>
      </w:r>
      <w:r>
        <w:rPr>
          <w:bCs/>
          <w:color w:val="000000"/>
        </w:rPr>
        <w:t>-/Aus</w:t>
      </w:r>
      <w:r w:rsidRPr="00EE7D84">
        <w:rPr>
          <w:bCs/>
          <w:color w:val="000000"/>
        </w:rPr>
        <w:t>schaltpunkt</w:t>
      </w:r>
      <w:r>
        <w:rPr>
          <w:bCs/>
          <w:color w:val="000000"/>
        </w:rPr>
        <w:t>e</w:t>
      </w:r>
    </w:p>
    <w:p w:rsidR="002C3365" w:rsidRPr="00EE7D84" w:rsidRDefault="00CA3EBD" w:rsidP="00CA3EBD">
      <w:pPr>
        <w:suppressAutoHyphens w:val="0"/>
        <w:autoSpaceDE w:val="0"/>
        <w:autoSpaceDN w:val="0"/>
        <w:adjustRightInd w:val="0"/>
        <w:rPr>
          <w:bCs/>
          <w:color w:val="000000"/>
        </w:rPr>
      </w:pPr>
      <w:r>
        <w:rPr>
          <w:bCs/>
          <w:color w:val="000000"/>
        </w:rPr>
        <w:t xml:space="preserve">- </w:t>
      </w:r>
      <w:r w:rsidRPr="00EE7D84">
        <w:rPr>
          <w:bCs/>
          <w:color w:val="000000"/>
        </w:rPr>
        <w:t>Einschaltstreckenberechnung</w:t>
      </w:r>
      <w:r w:rsidR="00E21EE7">
        <w:rPr>
          <w:bCs/>
          <w:color w:val="000000"/>
        </w:rPr>
        <w:t>.</w:t>
      </w:r>
    </w:p>
    <w:p w:rsidR="005E65BC" w:rsidRPr="0042253D" w:rsidRDefault="005E65BC" w:rsidP="0042253D">
      <w:pPr>
        <w:tabs>
          <w:tab w:val="left" w:pos="426"/>
        </w:tabs>
        <w:autoSpaceDE w:val="0"/>
        <w:jc w:val="both"/>
        <w:rPr>
          <w:bCs/>
          <w:color w:val="000000"/>
        </w:rPr>
      </w:pPr>
    </w:p>
    <w:p w:rsidR="00CD06C4" w:rsidRDefault="00CD06C4" w:rsidP="008C0F5F">
      <w:pPr>
        <w:autoSpaceDE w:val="0"/>
        <w:jc w:val="both"/>
        <w:rPr>
          <w:b/>
          <w:bCs/>
          <w:color w:val="142883"/>
        </w:rPr>
      </w:pPr>
    </w:p>
    <w:p w:rsidR="008C0F5F" w:rsidRDefault="00602B51" w:rsidP="008C0F5F">
      <w:pPr>
        <w:autoSpaceDE w:val="0"/>
        <w:jc w:val="both"/>
        <w:rPr>
          <w:b/>
          <w:bCs/>
          <w:color w:val="142883"/>
        </w:rPr>
      </w:pPr>
      <w:r>
        <w:rPr>
          <w:b/>
          <w:bCs/>
          <w:color w:val="142883"/>
        </w:rPr>
        <w:t>Referent:</w:t>
      </w:r>
    </w:p>
    <w:p w:rsidR="00602B51" w:rsidRDefault="00602B51" w:rsidP="00602B51">
      <w:pPr>
        <w:autoSpaceDE w:val="0"/>
        <w:jc w:val="both"/>
        <w:rPr>
          <w:bCs/>
          <w:color w:val="000000"/>
        </w:rPr>
      </w:pPr>
    </w:p>
    <w:p w:rsidR="00D82AE1" w:rsidRPr="00D82AE1" w:rsidRDefault="00D82AE1" w:rsidP="00D82AE1">
      <w:pPr>
        <w:pStyle w:val="NurText"/>
        <w:rPr>
          <w:rFonts w:ascii="Arial" w:eastAsia="Times New Roman" w:hAnsi="Arial" w:cs="Arial"/>
          <w:szCs w:val="22"/>
          <w:lang w:eastAsia="de-DE"/>
        </w:rPr>
      </w:pPr>
      <w:r w:rsidRPr="00D82AE1">
        <w:rPr>
          <w:rFonts w:ascii="Arial" w:eastAsia="Times New Roman" w:hAnsi="Arial" w:cs="Arial"/>
          <w:szCs w:val="22"/>
          <w:lang w:eastAsia="de-DE"/>
        </w:rPr>
        <w:t>Dr. Günther Batel</w:t>
      </w:r>
      <w:r w:rsidRPr="00D82AE1">
        <w:rPr>
          <w:rFonts w:ascii="Arial" w:eastAsia="Times New Roman" w:hAnsi="Arial" w:cs="Arial"/>
          <w:szCs w:val="22"/>
          <w:lang w:eastAsia="de-DE"/>
        </w:rPr>
        <w:br/>
        <w:t xml:space="preserve">Dozent für </w:t>
      </w:r>
      <w:r w:rsidR="00A24082">
        <w:rPr>
          <w:rFonts w:ascii="Arial" w:eastAsia="Times New Roman" w:hAnsi="Arial" w:cs="Arial"/>
          <w:szCs w:val="22"/>
          <w:lang w:eastAsia="de-DE"/>
        </w:rPr>
        <w:t>Projekt</w:t>
      </w:r>
      <w:r w:rsidR="00D646E5">
        <w:rPr>
          <w:rFonts w:ascii="Arial" w:eastAsia="Times New Roman" w:hAnsi="Arial" w:cs="Arial"/>
          <w:szCs w:val="22"/>
          <w:lang w:eastAsia="de-DE"/>
        </w:rPr>
        <w:t>- und Sicherheits</w:t>
      </w:r>
      <w:r w:rsidRPr="00D82AE1">
        <w:rPr>
          <w:rFonts w:ascii="Arial" w:eastAsia="Times New Roman" w:hAnsi="Arial" w:cs="Arial"/>
          <w:szCs w:val="22"/>
          <w:lang w:eastAsia="de-DE"/>
        </w:rPr>
        <w:t>management</w:t>
      </w:r>
      <w:r w:rsidR="00A24082">
        <w:rPr>
          <w:rFonts w:ascii="Arial" w:eastAsia="Times New Roman" w:hAnsi="Arial" w:cs="Arial"/>
          <w:szCs w:val="22"/>
          <w:lang w:eastAsia="de-DE"/>
        </w:rPr>
        <w:br/>
        <w:t>langjähriger Teilprojektlei</w:t>
      </w:r>
      <w:r w:rsidRPr="00D82AE1">
        <w:rPr>
          <w:rFonts w:ascii="Arial" w:eastAsia="Times New Roman" w:hAnsi="Arial" w:cs="Arial"/>
          <w:szCs w:val="22"/>
          <w:lang w:eastAsia="de-DE"/>
        </w:rPr>
        <w:t>ter der DB Netz AG</w:t>
      </w:r>
      <w:r w:rsidRPr="00D82AE1">
        <w:rPr>
          <w:rFonts w:ascii="Arial" w:eastAsia="Times New Roman" w:hAnsi="Arial" w:cs="Arial"/>
          <w:szCs w:val="22"/>
          <w:lang w:eastAsia="de-DE"/>
        </w:rPr>
        <w:br/>
        <w:t xml:space="preserve">langjähriger Projektleiter </w:t>
      </w:r>
      <w:r w:rsidR="00D646E5">
        <w:rPr>
          <w:rFonts w:ascii="Arial" w:eastAsia="Times New Roman" w:hAnsi="Arial" w:cs="Arial"/>
          <w:szCs w:val="22"/>
          <w:lang w:eastAsia="de-DE"/>
        </w:rPr>
        <w:t>im Bereich Sicherheit und Qualität der DB-Konzernleitung</w:t>
      </w:r>
    </w:p>
    <w:p w:rsidR="00F542C0" w:rsidRDefault="00F542C0" w:rsidP="00F542C0">
      <w:pPr>
        <w:pageBreakBefore/>
        <w:autoSpaceDE w:val="0"/>
        <w:jc w:val="both"/>
        <w:rPr>
          <w:b/>
          <w:bCs/>
          <w:color w:val="142883"/>
        </w:rPr>
      </w:pPr>
      <w:r>
        <w:rPr>
          <w:b/>
          <w:bCs/>
          <w:color w:val="142883"/>
        </w:rPr>
        <w:lastRenderedPageBreak/>
        <w:t xml:space="preserve">Wichtige Hinweise: </w:t>
      </w:r>
    </w:p>
    <w:p w:rsidR="00F542C0" w:rsidRDefault="00F542C0" w:rsidP="00F542C0">
      <w:pPr>
        <w:pStyle w:val="CM13"/>
        <w:spacing w:after="0" w:line="228" w:lineRule="atLeast"/>
        <w:jc w:val="both"/>
        <w:rPr>
          <w:rFonts w:cs="Arial"/>
          <w:b/>
          <w:bCs/>
          <w:color w:val="142883"/>
          <w:sz w:val="22"/>
          <w:szCs w:val="22"/>
        </w:rPr>
      </w:pPr>
    </w:p>
    <w:p w:rsidR="00F542C0" w:rsidRDefault="00F542C0" w:rsidP="00F542C0">
      <w:pPr>
        <w:pStyle w:val="CM13"/>
        <w:spacing w:after="0" w:line="228" w:lineRule="atLeast"/>
        <w:jc w:val="both"/>
        <w:rPr>
          <w:rFonts w:cs="Arial"/>
          <w:b/>
          <w:bCs/>
          <w:color w:val="142883"/>
          <w:sz w:val="22"/>
          <w:szCs w:val="22"/>
        </w:rPr>
      </w:pPr>
    </w:p>
    <w:p w:rsidR="00F542C0" w:rsidRDefault="00F542C0" w:rsidP="00F542C0">
      <w:pPr>
        <w:pStyle w:val="CM13"/>
        <w:spacing w:after="0" w:line="360" w:lineRule="auto"/>
        <w:jc w:val="both"/>
        <w:rPr>
          <w:rFonts w:cs="Arial"/>
          <w:b/>
          <w:bCs/>
          <w:color w:val="000000"/>
          <w:sz w:val="22"/>
          <w:szCs w:val="22"/>
        </w:rPr>
      </w:pPr>
      <w:r>
        <w:rPr>
          <w:rFonts w:cs="Arial"/>
          <w:b/>
          <w:bCs/>
          <w:color w:val="142883"/>
          <w:sz w:val="22"/>
          <w:szCs w:val="22"/>
        </w:rPr>
        <w:t>Anmeldung:</w:t>
      </w:r>
      <w:r>
        <w:rPr>
          <w:rFonts w:cs="Arial"/>
          <w:b/>
          <w:bCs/>
          <w:color w:val="000000"/>
          <w:sz w:val="22"/>
          <w:szCs w:val="22"/>
        </w:rPr>
        <w:t xml:space="preserve"> </w:t>
      </w:r>
    </w:p>
    <w:p w:rsidR="00F542C0" w:rsidRDefault="00F542C0" w:rsidP="00F542C0">
      <w:pPr>
        <w:pStyle w:val="CM13"/>
        <w:spacing w:after="0" w:line="360" w:lineRule="auto"/>
        <w:jc w:val="both"/>
        <w:rPr>
          <w:rFonts w:cs="Arial"/>
          <w:color w:val="000000"/>
          <w:sz w:val="22"/>
          <w:szCs w:val="22"/>
        </w:rPr>
      </w:pPr>
      <w:r>
        <w:rPr>
          <w:rFonts w:cs="Arial"/>
          <w:color w:val="000000"/>
          <w:sz w:val="22"/>
          <w:szCs w:val="22"/>
        </w:rPr>
        <w:t>Die Anmeldung kann mit dem anhängenden Formular per Post, Fax oder E-Mail erfolgen. Die Plätze werden in der Reihenfolge des Posteinganges vergeben, Sie erhalten anschließend die Anmeldebestätigung und die Rechnung. Bei einer zu geringen Zahl von Anmeldungen hat der Veranstalter das Recht, die Veranstaltung abzusagen. Bereits geleistete Zahlungen werden in diesem Fall zurückerstattet. Weitere Ansprüche gegen den Veranstalter bestehen nicht.</w:t>
      </w:r>
    </w:p>
    <w:p w:rsidR="00F542C0" w:rsidRDefault="00F542C0" w:rsidP="00F542C0">
      <w:pPr>
        <w:pStyle w:val="CM19"/>
        <w:spacing w:after="0" w:line="360" w:lineRule="auto"/>
        <w:jc w:val="both"/>
        <w:rPr>
          <w:rFonts w:cs="Arial"/>
          <w:b/>
          <w:bCs/>
          <w:color w:val="142883"/>
          <w:sz w:val="22"/>
          <w:szCs w:val="22"/>
        </w:rPr>
      </w:pPr>
    </w:p>
    <w:p w:rsidR="00F542C0" w:rsidRDefault="00F542C0" w:rsidP="00F542C0">
      <w:pPr>
        <w:pStyle w:val="CM19"/>
        <w:spacing w:after="0" w:line="360" w:lineRule="auto"/>
        <w:jc w:val="both"/>
        <w:rPr>
          <w:rFonts w:cs="Arial"/>
          <w:b/>
          <w:bCs/>
          <w:color w:val="142883"/>
          <w:sz w:val="22"/>
          <w:szCs w:val="22"/>
        </w:rPr>
      </w:pPr>
      <w:r>
        <w:rPr>
          <w:rFonts w:cs="Arial"/>
          <w:b/>
          <w:bCs/>
          <w:color w:val="142883"/>
          <w:sz w:val="22"/>
          <w:szCs w:val="22"/>
        </w:rPr>
        <w:t xml:space="preserve">Rücktritt: </w:t>
      </w:r>
    </w:p>
    <w:p w:rsidR="00387D9C" w:rsidRDefault="00387D9C" w:rsidP="00387D9C">
      <w:pPr>
        <w:autoSpaceDE w:val="0"/>
        <w:spacing w:line="360" w:lineRule="auto"/>
        <w:rPr>
          <w:color w:val="000000"/>
          <w:lang w:eastAsia="de-DE"/>
        </w:rPr>
      </w:pPr>
      <w:r w:rsidRPr="00F97061">
        <w:rPr>
          <w:color w:val="000000"/>
          <w:lang w:eastAsia="de-DE"/>
        </w:rPr>
        <w:t xml:space="preserve">Bei Stornierung bis 3 Wochen vor Veranstaltungsbeginn kann eine Bearbeitungsgebühr in Höhe von 60% der Veranstaltungsgebühr erhoben werden. Bei Absagen danach (Eingang bei </w:t>
      </w:r>
      <w:r>
        <w:rPr>
          <w:color w:val="000000"/>
          <w:lang w:eastAsia="de-DE"/>
        </w:rPr>
        <w:t>uns) wird die gesamte Veranstal</w:t>
      </w:r>
      <w:r w:rsidRPr="00F97061">
        <w:rPr>
          <w:color w:val="000000"/>
          <w:lang w:eastAsia="de-DE"/>
        </w:rPr>
        <w:t>tungsgebühr fällig. Selbstverständlich ist eine Vertretung des angemeldeten Teilnehmers möglich.</w:t>
      </w:r>
    </w:p>
    <w:p w:rsidR="00F542C0" w:rsidRDefault="00F542C0" w:rsidP="00F542C0">
      <w:pPr>
        <w:autoSpaceDE w:val="0"/>
        <w:spacing w:line="360" w:lineRule="auto"/>
        <w:rPr>
          <w:b/>
          <w:bCs/>
          <w:color w:val="142883"/>
        </w:rPr>
      </w:pPr>
    </w:p>
    <w:p w:rsidR="00F542C0" w:rsidRDefault="00F542C0" w:rsidP="00F542C0">
      <w:pPr>
        <w:autoSpaceDE w:val="0"/>
        <w:spacing w:line="360" w:lineRule="auto"/>
        <w:rPr>
          <w:b/>
          <w:bCs/>
          <w:color w:val="142883"/>
        </w:rPr>
      </w:pPr>
      <w:r>
        <w:rPr>
          <w:b/>
          <w:bCs/>
          <w:color w:val="142883"/>
        </w:rPr>
        <w:t>Ort:</w:t>
      </w:r>
    </w:p>
    <w:p w:rsidR="008E3112" w:rsidRPr="00602B51" w:rsidRDefault="00A24082" w:rsidP="00F542C0">
      <w:pPr>
        <w:pStyle w:val="Default"/>
        <w:spacing w:line="360" w:lineRule="auto"/>
        <w:rPr>
          <w:color w:val="auto"/>
          <w:sz w:val="22"/>
          <w:szCs w:val="22"/>
        </w:rPr>
      </w:pPr>
      <w:r>
        <w:rPr>
          <w:color w:val="auto"/>
          <w:sz w:val="22"/>
          <w:szCs w:val="22"/>
        </w:rPr>
        <w:t xml:space="preserve">Berlin, Wiesbaden, </w:t>
      </w:r>
      <w:r w:rsidR="00D646E5">
        <w:rPr>
          <w:color w:val="auto"/>
          <w:sz w:val="22"/>
          <w:szCs w:val="22"/>
        </w:rPr>
        <w:t>München</w:t>
      </w:r>
    </w:p>
    <w:p w:rsidR="008E3112" w:rsidRDefault="008E3112" w:rsidP="00F542C0">
      <w:pPr>
        <w:pStyle w:val="CM4"/>
        <w:spacing w:line="360" w:lineRule="auto"/>
        <w:jc w:val="both"/>
        <w:rPr>
          <w:rFonts w:cs="Arial"/>
          <w:sz w:val="22"/>
          <w:szCs w:val="22"/>
        </w:rPr>
      </w:pPr>
    </w:p>
    <w:p w:rsidR="00F542C0" w:rsidRDefault="00F542C0" w:rsidP="00F542C0">
      <w:pPr>
        <w:pStyle w:val="CM4"/>
        <w:spacing w:line="360" w:lineRule="auto"/>
        <w:jc w:val="both"/>
        <w:rPr>
          <w:rFonts w:cs="Arial"/>
          <w:sz w:val="22"/>
          <w:szCs w:val="22"/>
        </w:rPr>
      </w:pPr>
      <w:r>
        <w:rPr>
          <w:rFonts w:cs="Arial"/>
          <w:sz w:val="22"/>
          <w:szCs w:val="22"/>
        </w:rPr>
        <w:t>Eine Anfahrtsskizze zu</w:t>
      </w:r>
      <w:r w:rsidR="00FC7CE8">
        <w:rPr>
          <w:rFonts w:cs="Arial"/>
          <w:sz w:val="22"/>
          <w:szCs w:val="22"/>
        </w:rPr>
        <w:t>m Veranstaltungsort und Hotelem</w:t>
      </w:r>
      <w:r>
        <w:rPr>
          <w:rFonts w:cs="Arial"/>
          <w:sz w:val="22"/>
          <w:szCs w:val="22"/>
        </w:rPr>
        <w:t>pfehlungen erhalten Sie mit der Anmeldebestätigung.</w:t>
      </w:r>
    </w:p>
    <w:p w:rsidR="00F542C0" w:rsidRDefault="00F542C0" w:rsidP="00F542C0">
      <w:pPr>
        <w:pStyle w:val="CM13"/>
        <w:spacing w:after="0" w:line="360" w:lineRule="auto"/>
        <w:jc w:val="both"/>
        <w:rPr>
          <w:rFonts w:cs="Arial"/>
          <w:color w:val="000000"/>
          <w:sz w:val="22"/>
          <w:szCs w:val="22"/>
        </w:rPr>
      </w:pPr>
    </w:p>
    <w:p w:rsidR="00F542C0" w:rsidRDefault="00F542C0" w:rsidP="00F542C0">
      <w:pPr>
        <w:pStyle w:val="CM19"/>
        <w:spacing w:after="0" w:line="360" w:lineRule="auto"/>
        <w:jc w:val="both"/>
        <w:rPr>
          <w:rFonts w:cs="Arial"/>
          <w:b/>
          <w:bCs/>
          <w:color w:val="142883"/>
          <w:sz w:val="22"/>
          <w:szCs w:val="22"/>
        </w:rPr>
      </w:pPr>
      <w:r>
        <w:rPr>
          <w:rFonts w:cs="Arial"/>
          <w:b/>
          <w:bCs/>
          <w:color w:val="142883"/>
          <w:sz w:val="22"/>
          <w:szCs w:val="22"/>
        </w:rPr>
        <w:t>Teilnahme:</w:t>
      </w:r>
    </w:p>
    <w:p w:rsidR="00F542C0" w:rsidRDefault="0052702F" w:rsidP="00F542C0">
      <w:pPr>
        <w:pStyle w:val="CM19"/>
        <w:spacing w:after="0" w:line="360" w:lineRule="auto"/>
        <w:jc w:val="both"/>
        <w:rPr>
          <w:rFonts w:cs="Arial"/>
          <w:color w:val="000000"/>
          <w:sz w:val="22"/>
          <w:szCs w:val="22"/>
        </w:rPr>
      </w:pPr>
      <w:r>
        <w:rPr>
          <w:rFonts w:cs="Arial"/>
          <w:color w:val="000000"/>
          <w:sz w:val="22"/>
          <w:szCs w:val="22"/>
        </w:rPr>
        <w:t xml:space="preserve">Die </w:t>
      </w:r>
      <w:r w:rsidRPr="00B44EFF">
        <w:rPr>
          <w:rFonts w:cs="Arial"/>
          <w:color w:val="000000" w:themeColor="text1"/>
          <w:sz w:val="22"/>
          <w:szCs w:val="22"/>
        </w:rPr>
        <w:t xml:space="preserve">Teilnahmegebühr beträgt </w:t>
      </w:r>
      <w:r w:rsidR="007E2A72">
        <w:rPr>
          <w:rFonts w:cs="Arial"/>
          <w:color w:val="000000" w:themeColor="text1"/>
          <w:sz w:val="22"/>
          <w:szCs w:val="22"/>
        </w:rPr>
        <w:t>275</w:t>
      </w:r>
      <w:r w:rsidR="00F542C0" w:rsidRPr="00B44EFF">
        <w:rPr>
          <w:rFonts w:cs="Arial"/>
          <w:color w:val="000000" w:themeColor="text1"/>
          <w:sz w:val="22"/>
          <w:szCs w:val="22"/>
        </w:rPr>
        <w:t>,- €/</w:t>
      </w:r>
      <w:r w:rsidR="00C46A36" w:rsidRPr="00B44EFF">
        <w:rPr>
          <w:rFonts w:cs="Arial"/>
          <w:color w:val="000000" w:themeColor="text1"/>
          <w:sz w:val="22"/>
          <w:szCs w:val="22"/>
        </w:rPr>
        <w:t xml:space="preserve"> </w:t>
      </w:r>
      <w:r w:rsidR="00F542C0" w:rsidRPr="00B44EFF">
        <w:rPr>
          <w:rFonts w:cs="Arial"/>
          <w:color w:val="000000" w:themeColor="text1"/>
          <w:sz w:val="22"/>
          <w:szCs w:val="22"/>
        </w:rPr>
        <w:t>Person zzgl. MwSt. bzw. f</w:t>
      </w:r>
      <w:r w:rsidRPr="00B44EFF">
        <w:rPr>
          <w:rFonts w:cs="Arial"/>
          <w:color w:val="000000" w:themeColor="text1"/>
          <w:sz w:val="22"/>
          <w:szCs w:val="22"/>
        </w:rPr>
        <w:t xml:space="preserve">ür ÜGG- Mitglieder reduziert </w:t>
      </w:r>
      <w:r w:rsidR="007E2A72">
        <w:rPr>
          <w:rFonts w:cs="Arial"/>
          <w:color w:val="000000" w:themeColor="text1"/>
          <w:sz w:val="22"/>
          <w:szCs w:val="22"/>
        </w:rPr>
        <w:t>255</w:t>
      </w:r>
      <w:r w:rsidR="00F542C0" w:rsidRPr="00B44EFF">
        <w:rPr>
          <w:rFonts w:cs="Arial"/>
          <w:color w:val="000000" w:themeColor="text1"/>
          <w:sz w:val="22"/>
          <w:szCs w:val="22"/>
        </w:rPr>
        <w:t>,- €/</w:t>
      </w:r>
      <w:r w:rsidR="00C46A36" w:rsidRPr="00B44EFF">
        <w:rPr>
          <w:rFonts w:cs="Arial"/>
          <w:color w:val="000000" w:themeColor="text1"/>
          <w:sz w:val="22"/>
          <w:szCs w:val="22"/>
        </w:rPr>
        <w:t xml:space="preserve"> </w:t>
      </w:r>
      <w:r w:rsidR="00F542C0" w:rsidRPr="00B44EFF">
        <w:rPr>
          <w:rFonts w:cs="Arial"/>
          <w:color w:val="000000" w:themeColor="text1"/>
          <w:sz w:val="22"/>
          <w:szCs w:val="22"/>
        </w:rPr>
        <w:t>P</w:t>
      </w:r>
      <w:r w:rsidR="00C46A36" w:rsidRPr="00B44EFF">
        <w:rPr>
          <w:rFonts w:cs="Arial"/>
          <w:color w:val="000000" w:themeColor="text1"/>
          <w:sz w:val="22"/>
          <w:szCs w:val="22"/>
        </w:rPr>
        <w:t>erson z</w:t>
      </w:r>
      <w:r w:rsidR="00C46A36">
        <w:rPr>
          <w:rFonts w:cs="Arial"/>
          <w:color w:val="000000"/>
          <w:sz w:val="22"/>
          <w:szCs w:val="22"/>
        </w:rPr>
        <w:t>zgl. MwSt</w:t>
      </w:r>
      <w:r w:rsidR="00F542C0">
        <w:rPr>
          <w:rFonts w:cs="Arial"/>
          <w:color w:val="000000"/>
          <w:sz w:val="22"/>
          <w:szCs w:val="22"/>
        </w:rPr>
        <w:t xml:space="preserve">. Die Gebühr schließt Seminarunterlagen, Mittagsimbiss und Pausengetränke ein. </w:t>
      </w:r>
    </w:p>
    <w:p w:rsidR="00F542C0" w:rsidRDefault="00F542C0" w:rsidP="00F542C0">
      <w:pPr>
        <w:pStyle w:val="CM4"/>
        <w:spacing w:line="360" w:lineRule="auto"/>
        <w:rPr>
          <w:rFonts w:cs="Arial"/>
          <w:b/>
          <w:bCs/>
          <w:color w:val="142883"/>
          <w:sz w:val="22"/>
          <w:szCs w:val="22"/>
        </w:rPr>
      </w:pPr>
    </w:p>
    <w:p w:rsidR="00F542C0" w:rsidRDefault="00F542C0" w:rsidP="00F542C0">
      <w:pPr>
        <w:pStyle w:val="CM4"/>
        <w:spacing w:line="360" w:lineRule="auto"/>
        <w:rPr>
          <w:rFonts w:cs="Arial"/>
          <w:b/>
          <w:bCs/>
          <w:color w:val="142883"/>
          <w:sz w:val="22"/>
          <w:szCs w:val="22"/>
        </w:rPr>
      </w:pPr>
      <w:r>
        <w:rPr>
          <w:rFonts w:cs="Arial"/>
          <w:b/>
          <w:bCs/>
          <w:color w:val="142883"/>
          <w:sz w:val="22"/>
          <w:szCs w:val="22"/>
        </w:rPr>
        <w:t xml:space="preserve">Fachkonzeption: </w:t>
      </w:r>
    </w:p>
    <w:p w:rsidR="00F542C0" w:rsidRDefault="00F542C0" w:rsidP="00F542C0">
      <w:pPr>
        <w:pStyle w:val="CM13"/>
        <w:spacing w:after="0" w:line="360" w:lineRule="auto"/>
        <w:rPr>
          <w:rFonts w:cs="Arial"/>
          <w:color w:val="000000"/>
          <w:sz w:val="22"/>
          <w:szCs w:val="22"/>
        </w:rPr>
      </w:pPr>
      <w:r>
        <w:rPr>
          <w:rFonts w:cs="Arial"/>
          <w:color w:val="000000"/>
          <w:sz w:val="22"/>
          <w:szCs w:val="22"/>
        </w:rPr>
        <w:t xml:space="preserve">Überwachungsgemeinschaft Gleisbau e.V. – Vereinigung für spurgebundene Verkehrssysteme, Wiesbaden, Tel.: 0611 9994810 </w:t>
      </w:r>
    </w:p>
    <w:p w:rsidR="00F542C0" w:rsidRDefault="00F542C0" w:rsidP="00F542C0">
      <w:pPr>
        <w:pStyle w:val="CM4"/>
        <w:spacing w:line="360" w:lineRule="auto"/>
        <w:rPr>
          <w:rFonts w:cs="Arial"/>
          <w:b/>
          <w:bCs/>
          <w:color w:val="142883"/>
          <w:sz w:val="22"/>
          <w:szCs w:val="22"/>
        </w:rPr>
      </w:pPr>
    </w:p>
    <w:p w:rsidR="00F542C0" w:rsidRDefault="00F542C0" w:rsidP="00F542C0">
      <w:pPr>
        <w:pStyle w:val="CM4"/>
        <w:spacing w:line="360" w:lineRule="auto"/>
        <w:rPr>
          <w:rFonts w:cs="Arial"/>
          <w:b/>
          <w:bCs/>
          <w:color w:val="142883"/>
          <w:sz w:val="22"/>
          <w:szCs w:val="22"/>
        </w:rPr>
      </w:pPr>
      <w:r>
        <w:rPr>
          <w:rFonts w:cs="Arial"/>
          <w:b/>
          <w:bCs/>
          <w:color w:val="142883"/>
          <w:sz w:val="22"/>
          <w:szCs w:val="22"/>
        </w:rPr>
        <w:t xml:space="preserve">Organisation und Abwicklung: </w:t>
      </w:r>
    </w:p>
    <w:p w:rsidR="00F542C0" w:rsidRDefault="00F542C0" w:rsidP="00F542C0">
      <w:pPr>
        <w:pStyle w:val="CM4"/>
        <w:spacing w:line="360" w:lineRule="auto"/>
        <w:rPr>
          <w:rFonts w:cs="Arial"/>
          <w:color w:val="000000"/>
          <w:sz w:val="22"/>
          <w:szCs w:val="22"/>
        </w:rPr>
      </w:pPr>
      <w:r>
        <w:rPr>
          <w:rFonts w:cs="Arial"/>
          <w:color w:val="000000"/>
          <w:sz w:val="22"/>
          <w:szCs w:val="22"/>
        </w:rPr>
        <w:t>DMB Deutsche Gesellschaft für Management in der Baupraxis mbH</w:t>
      </w:r>
    </w:p>
    <w:p w:rsidR="00F542C0" w:rsidRDefault="00D73EA4" w:rsidP="00F542C0">
      <w:pPr>
        <w:pStyle w:val="CM14"/>
        <w:spacing w:after="0" w:line="360" w:lineRule="auto"/>
        <w:ind w:right="58"/>
        <w:rPr>
          <w:rFonts w:cs="Arial"/>
          <w:color w:val="142883"/>
          <w:sz w:val="22"/>
          <w:szCs w:val="22"/>
        </w:rPr>
      </w:pPr>
      <w:r>
        <w:rPr>
          <w:rFonts w:cs="Arial"/>
          <w:color w:val="000000"/>
          <w:sz w:val="22"/>
          <w:szCs w:val="22"/>
        </w:rPr>
        <w:t xml:space="preserve">Kronenstr.4, 10117 </w:t>
      </w:r>
      <w:r w:rsidR="00F542C0">
        <w:rPr>
          <w:rFonts w:cs="Arial"/>
          <w:sz w:val="22"/>
          <w:szCs w:val="22"/>
        </w:rPr>
        <w:t xml:space="preserve"> </w:t>
      </w:r>
      <w:r w:rsidR="00F542C0">
        <w:rPr>
          <w:rFonts w:cs="Arial"/>
          <w:color w:val="000000"/>
          <w:sz w:val="22"/>
          <w:szCs w:val="22"/>
        </w:rPr>
        <w:t xml:space="preserve">Berlin, Tel.:030 21016100 oder E- Mail: </w:t>
      </w:r>
      <w:r w:rsidR="00F542C0">
        <w:rPr>
          <w:rFonts w:cs="Arial"/>
          <w:color w:val="142883"/>
          <w:sz w:val="22"/>
          <w:szCs w:val="22"/>
        </w:rPr>
        <w:t xml:space="preserve">berlin@dmb-bau.de </w:t>
      </w:r>
    </w:p>
    <w:p w:rsidR="005A36F3" w:rsidRPr="00863C6C" w:rsidRDefault="002C5BB0" w:rsidP="005A36F3">
      <w:pPr>
        <w:autoSpaceDE w:val="0"/>
        <w:autoSpaceDN w:val="0"/>
        <w:adjustRightInd w:val="0"/>
        <w:spacing w:line="360" w:lineRule="auto"/>
        <w:rPr>
          <w:b/>
          <w:bCs/>
          <w:color w:val="2E3093"/>
          <w:sz w:val="24"/>
          <w:szCs w:val="24"/>
        </w:rPr>
      </w:pPr>
      <w:r>
        <w:rPr>
          <w:color w:val="142883"/>
        </w:rPr>
        <w:br w:type="page"/>
      </w:r>
      <w:r w:rsidR="005A36F3" w:rsidRPr="00863C6C">
        <w:rPr>
          <w:b/>
          <w:bCs/>
          <w:color w:val="2E3093"/>
          <w:sz w:val="24"/>
          <w:szCs w:val="24"/>
        </w:rPr>
        <w:lastRenderedPageBreak/>
        <w:t>Anmeldung</w:t>
      </w:r>
    </w:p>
    <w:p w:rsidR="005A36F3" w:rsidRDefault="005A36F3" w:rsidP="005A36F3">
      <w:pPr>
        <w:autoSpaceDE w:val="0"/>
        <w:autoSpaceDN w:val="0"/>
        <w:adjustRightInd w:val="0"/>
        <w:rPr>
          <w:b/>
          <w:bCs/>
          <w:color w:val="231F20"/>
        </w:rPr>
      </w:pPr>
      <w:r>
        <w:rPr>
          <w:b/>
          <w:bCs/>
          <w:color w:val="231F20"/>
        </w:rPr>
        <w:t>Internet:</w:t>
      </w:r>
      <w:r>
        <w:rPr>
          <w:b/>
          <w:bCs/>
          <w:color w:val="231F20"/>
        </w:rPr>
        <w:tab/>
      </w:r>
      <w:hyperlink r:id="rId12" w:history="1">
        <w:r w:rsidRPr="000C08BA">
          <w:rPr>
            <w:rStyle w:val="Hyperlink"/>
            <w:b/>
            <w:bCs/>
          </w:rPr>
          <w:t>www.dmb-bau.de/veranstaltungen</w:t>
        </w:r>
      </w:hyperlink>
    </w:p>
    <w:p w:rsidR="005A36F3" w:rsidRDefault="005A36F3" w:rsidP="005A36F3">
      <w:pPr>
        <w:autoSpaceDE w:val="0"/>
        <w:autoSpaceDN w:val="0"/>
        <w:adjustRightInd w:val="0"/>
        <w:rPr>
          <w:b/>
          <w:bCs/>
          <w:color w:val="231F20"/>
        </w:rPr>
      </w:pPr>
      <w:proofErr w:type="spellStart"/>
      <w:r>
        <w:rPr>
          <w:b/>
          <w:bCs/>
          <w:color w:val="231F20"/>
        </w:rPr>
        <w:t>eMail</w:t>
      </w:r>
      <w:proofErr w:type="spellEnd"/>
      <w:r>
        <w:rPr>
          <w:b/>
          <w:bCs/>
          <w:color w:val="231F20"/>
        </w:rPr>
        <w:t>:</w:t>
      </w:r>
      <w:r>
        <w:rPr>
          <w:b/>
          <w:bCs/>
          <w:color w:val="231F20"/>
        </w:rPr>
        <w:tab/>
      </w:r>
      <w:r>
        <w:rPr>
          <w:b/>
          <w:bCs/>
          <w:color w:val="231F20"/>
        </w:rPr>
        <w:tab/>
      </w:r>
      <w:hyperlink r:id="rId13" w:history="1">
        <w:r>
          <w:rPr>
            <w:rStyle w:val="Hyperlink"/>
            <w:b/>
            <w:bCs/>
          </w:rPr>
          <w:t>berlin</w:t>
        </w:r>
        <w:r w:rsidRPr="000C08BA">
          <w:rPr>
            <w:rStyle w:val="Hyperlink"/>
            <w:b/>
            <w:bCs/>
          </w:rPr>
          <w:t>@dmb-bau.de</w:t>
        </w:r>
      </w:hyperlink>
    </w:p>
    <w:p w:rsidR="005A36F3" w:rsidRDefault="00E2466F" w:rsidP="005A36F3">
      <w:pPr>
        <w:autoSpaceDE w:val="0"/>
        <w:autoSpaceDN w:val="0"/>
        <w:adjustRightInd w:val="0"/>
        <w:rPr>
          <w:b/>
          <w:bCs/>
          <w:color w:val="231F20"/>
        </w:rPr>
      </w:pPr>
      <w:r>
        <w:rPr>
          <w:b/>
          <w:bCs/>
          <w:color w:val="231F20"/>
        </w:rPr>
        <w:t>Fax:</w:t>
      </w:r>
      <w:r>
        <w:rPr>
          <w:b/>
          <w:bCs/>
          <w:color w:val="231F20"/>
        </w:rPr>
        <w:tab/>
      </w:r>
      <w:r>
        <w:rPr>
          <w:b/>
          <w:bCs/>
          <w:color w:val="231F20"/>
        </w:rPr>
        <w:tab/>
        <w:t>030 21016103</w:t>
      </w:r>
    </w:p>
    <w:p w:rsidR="005A36F3" w:rsidRDefault="005A36F3" w:rsidP="005A36F3">
      <w:pPr>
        <w:autoSpaceDE w:val="0"/>
        <w:autoSpaceDN w:val="0"/>
        <w:adjustRightInd w:val="0"/>
        <w:rPr>
          <w:b/>
          <w:bCs/>
          <w:color w:val="231F20"/>
        </w:rPr>
      </w:pPr>
      <w:r>
        <w:rPr>
          <w:b/>
          <w:bCs/>
          <w:color w:val="231F20"/>
        </w:rPr>
        <w:t>oder per Post</w:t>
      </w:r>
    </w:p>
    <w:p w:rsidR="005A36F3" w:rsidRDefault="005A36F3" w:rsidP="005A36F3">
      <w:pPr>
        <w:autoSpaceDE w:val="0"/>
        <w:autoSpaceDN w:val="0"/>
        <w:adjustRightInd w:val="0"/>
        <w:spacing w:line="360" w:lineRule="auto"/>
        <w:rPr>
          <w:b/>
          <w:bCs/>
          <w:color w:val="231F20"/>
        </w:rPr>
      </w:pPr>
    </w:p>
    <w:p w:rsidR="005A36F3" w:rsidRDefault="005A36F3" w:rsidP="005A36F3">
      <w:pPr>
        <w:autoSpaceDE w:val="0"/>
        <w:autoSpaceDN w:val="0"/>
        <w:adjustRightInd w:val="0"/>
        <w:spacing w:line="360" w:lineRule="auto"/>
        <w:rPr>
          <w:b/>
          <w:bCs/>
          <w:color w:val="231F20"/>
        </w:rPr>
      </w:pPr>
    </w:p>
    <w:p w:rsidR="005A36F3" w:rsidRDefault="00B44EFF" w:rsidP="005A36F3">
      <w:pPr>
        <w:autoSpaceDE w:val="0"/>
        <w:rPr>
          <w:b/>
          <w:bCs/>
          <w:color w:val="000000"/>
          <w:sz w:val="24"/>
          <w:szCs w:val="24"/>
        </w:rPr>
      </w:pPr>
      <w:r>
        <w:rPr>
          <w:b/>
          <w:bCs/>
          <w:color w:val="000000"/>
          <w:sz w:val="24"/>
          <w:szCs w:val="24"/>
        </w:rPr>
        <w:t>Grundlagenseminar</w:t>
      </w:r>
    </w:p>
    <w:p w:rsidR="00A24082" w:rsidRPr="00A24082" w:rsidRDefault="00B44EFF" w:rsidP="00A24082">
      <w:pPr>
        <w:autoSpaceDE w:val="0"/>
        <w:rPr>
          <w:b/>
          <w:bCs/>
          <w:color w:val="000000"/>
          <w:sz w:val="24"/>
          <w:szCs w:val="24"/>
        </w:rPr>
      </w:pPr>
      <w:r>
        <w:rPr>
          <w:b/>
          <w:bCs/>
          <w:color w:val="000000"/>
          <w:sz w:val="24"/>
          <w:szCs w:val="24"/>
        </w:rPr>
        <w:t>Planung und Bau von Bahnübergängen</w:t>
      </w:r>
    </w:p>
    <w:p w:rsidR="005A36F3" w:rsidRDefault="005A36F3" w:rsidP="005A36F3">
      <w:pPr>
        <w:autoSpaceDE w:val="0"/>
        <w:autoSpaceDN w:val="0"/>
        <w:adjustRightInd w:val="0"/>
        <w:rPr>
          <w:b/>
          <w:bCs/>
          <w:color w:val="231F20"/>
        </w:rPr>
      </w:pPr>
    </w:p>
    <w:p w:rsidR="00B44EFF" w:rsidRDefault="007737EE" w:rsidP="00B44EFF">
      <w:pPr>
        <w:autoSpaceDE w:val="0"/>
        <w:autoSpaceDN w:val="0"/>
        <w:adjustRightInd w:val="0"/>
        <w:rPr>
          <w:b/>
          <w:bCs/>
          <w:color w:val="231F20"/>
        </w:rPr>
      </w:pPr>
      <w:sdt>
        <w:sdtPr>
          <w:rPr>
            <w:b/>
            <w:bCs/>
          </w:rPr>
          <w:id w:val="-1399285041"/>
          <w14:checkbox>
            <w14:checked w14:val="0"/>
            <w14:checkedState w14:val="2612" w14:font="MS Gothic"/>
            <w14:uncheckedState w14:val="2610" w14:font="MS Gothic"/>
          </w14:checkbox>
        </w:sdtPr>
        <w:sdtEndPr/>
        <w:sdtContent>
          <w:r w:rsidR="00B44EFF">
            <w:rPr>
              <w:rFonts w:ascii="MS Gothic" w:eastAsia="MS Gothic" w:hint="eastAsia"/>
              <w:b/>
              <w:bCs/>
            </w:rPr>
            <w:t>☐</w:t>
          </w:r>
        </w:sdtContent>
      </w:sdt>
      <w:r w:rsidR="00B44EFF">
        <w:rPr>
          <w:b/>
          <w:bCs/>
        </w:rPr>
        <w:t xml:space="preserve"> </w:t>
      </w:r>
      <w:r w:rsidR="005A4127">
        <w:rPr>
          <w:b/>
          <w:bCs/>
        </w:rPr>
        <w:t>17.01.2020</w:t>
      </w:r>
      <w:r w:rsidR="00B44EFF" w:rsidRPr="00B44EFF">
        <w:rPr>
          <w:b/>
          <w:bCs/>
          <w:color w:val="231F20"/>
        </w:rPr>
        <w:t xml:space="preserve"> </w:t>
      </w:r>
      <w:r w:rsidR="00B44EFF">
        <w:rPr>
          <w:b/>
          <w:bCs/>
          <w:color w:val="231F20"/>
        </w:rPr>
        <w:t xml:space="preserve">in </w:t>
      </w:r>
      <w:r w:rsidR="00B44EFF">
        <w:rPr>
          <w:b/>
          <w:bCs/>
        </w:rPr>
        <w:t>Berlin</w:t>
      </w:r>
    </w:p>
    <w:p w:rsidR="00B44EFF" w:rsidRDefault="007737EE" w:rsidP="00B44EFF">
      <w:pPr>
        <w:autoSpaceDE w:val="0"/>
        <w:autoSpaceDN w:val="0"/>
        <w:adjustRightInd w:val="0"/>
        <w:rPr>
          <w:b/>
          <w:bCs/>
          <w:color w:val="231F20"/>
        </w:rPr>
      </w:pPr>
      <w:sdt>
        <w:sdtPr>
          <w:rPr>
            <w:b/>
            <w:bCs/>
            <w:color w:val="231F20"/>
          </w:rPr>
          <w:id w:val="951435067"/>
          <w14:checkbox>
            <w14:checked w14:val="0"/>
            <w14:checkedState w14:val="2612" w14:font="MS Gothic"/>
            <w14:uncheckedState w14:val="2610" w14:font="MS Gothic"/>
          </w14:checkbox>
        </w:sdtPr>
        <w:sdtEndPr/>
        <w:sdtContent>
          <w:r w:rsidR="00B44EFF">
            <w:rPr>
              <w:rFonts w:ascii="MS Gothic" w:eastAsia="MS Gothic" w:hAnsi="MS Gothic" w:hint="eastAsia"/>
              <w:b/>
              <w:bCs/>
              <w:color w:val="231F20"/>
            </w:rPr>
            <w:t>☐</w:t>
          </w:r>
        </w:sdtContent>
      </w:sdt>
      <w:r w:rsidR="00B44EFF">
        <w:rPr>
          <w:b/>
          <w:bCs/>
          <w:color w:val="231F20"/>
        </w:rPr>
        <w:t xml:space="preserve"> </w:t>
      </w:r>
      <w:r w:rsidR="005A4127">
        <w:rPr>
          <w:b/>
          <w:bCs/>
          <w:color w:val="231F20"/>
        </w:rPr>
        <w:t>28.01.2020</w:t>
      </w:r>
      <w:bookmarkStart w:id="0" w:name="_GoBack"/>
      <w:bookmarkEnd w:id="0"/>
      <w:r w:rsidR="00B44EFF">
        <w:rPr>
          <w:b/>
          <w:bCs/>
          <w:color w:val="231F20"/>
        </w:rPr>
        <w:t xml:space="preserve"> in </w:t>
      </w:r>
      <w:r w:rsidR="005A4127">
        <w:rPr>
          <w:b/>
          <w:bCs/>
          <w:color w:val="231F20"/>
        </w:rPr>
        <w:t>Wiesbaden</w:t>
      </w:r>
    </w:p>
    <w:p w:rsidR="00B44EFF" w:rsidRDefault="00B44EFF" w:rsidP="005A36F3">
      <w:pPr>
        <w:autoSpaceDE w:val="0"/>
        <w:autoSpaceDN w:val="0"/>
        <w:adjustRightInd w:val="0"/>
        <w:rPr>
          <w:b/>
          <w:bCs/>
          <w:color w:val="231F20"/>
        </w:rPr>
      </w:pPr>
    </w:p>
    <w:p w:rsidR="005A36F3" w:rsidRPr="00AF4847" w:rsidRDefault="005A36F3" w:rsidP="005A36F3">
      <w:pPr>
        <w:autoSpaceDE w:val="0"/>
        <w:autoSpaceDN w:val="0"/>
        <w:adjustRightInd w:val="0"/>
        <w:rPr>
          <w:b/>
          <w:bCs/>
          <w:color w:val="231F20"/>
        </w:rPr>
      </w:pPr>
    </w:p>
    <w:p w:rsidR="005A36F3" w:rsidRPr="00AF4847" w:rsidRDefault="005A36F3" w:rsidP="005A36F3">
      <w:pPr>
        <w:autoSpaceDE w:val="0"/>
        <w:autoSpaceDN w:val="0"/>
        <w:adjustRightInd w:val="0"/>
        <w:spacing w:line="360" w:lineRule="auto"/>
        <w:rPr>
          <w:color w:val="231F20"/>
        </w:rPr>
      </w:pPr>
      <w:r w:rsidRPr="00AF4847">
        <w:rPr>
          <w:color w:val="231F20"/>
        </w:rPr>
        <w:t>...........................................................................................</w:t>
      </w:r>
    </w:p>
    <w:p w:rsidR="005A36F3" w:rsidRPr="00AF4847" w:rsidRDefault="005A36F3" w:rsidP="005A36F3">
      <w:pPr>
        <w:autoSpaceDE w:val="0"/>
        <w:autoSpaceDN w:val="0"/>
        <w:adjustRightInd w:val="0"/>
        <w:spacing w:line="360" w:lineRule="auto"/>
        <w:rPr>
          <w:color w:val="231F20"/>
        </w:rPr>
      </w:pPr>
      <w:r w:rsidRPr="00AF4847">
        <w:rPr>
          <w:color w:val="231F20"/>
        </w:rPr>
        <w:t>Name, Vorname</w:t>
      </w:r>
    </w:p>
    <w:p w:rsidR="005A36F3" w:rsidRPr="00AF4847" w:rsidRDefault="005A36F3" w:rsidP="005A36F3">
      <w:pPr>
        <w:autoSpaceDE w:val="0"/>
        <w:autoSpaceDN w:val="0"/>
        <w:adjustRightInd w:val="0"/>
        <w:rPr>
          <w:color w:val="231F20"/>
        </w:rPr>
      </w:pPr>
    </w:p>
    <w:p w:rsidR="005A36F3" w:rsidRPr="00AF4847" w:rsidRDefault="005A36F3" w:rsidP="005A36F3">
      <w:pPr>
        <w:autoSpaceDE w:val="0"/>
        <w:autoSpaceDN w:val="0"/>
        <w:adjustRightInd w:val="0"/>
        <w:spacing w:line="360" w:lineRule="auto"/>
        <w:rPr>
          <w:color w:val="231F20"/>
        </w:rPr>
      </w:pPr>
      <w:r w:rsidRPr="00AF4847">
        <w:rPr>
          <w:color w:val="231F20"/>
        </w:rPr>
        <w:t>...........................................................................................</w:t>
      </w:r>
    </w:p>
    <w:p w:rsidR="005A36F3" w:rsidRPr="00AF4847" w:rsidRDefault="005A36F3" w:rsidP="005A36F3">
      <w:pPr>
        <w:autoSpaceDE w:val="0"/>
        <w:autoSpaceDN w:val="0"/>
        <w:adjustRightInd w:val="0"/>
        <w:spacing w:line="360" w:lineRule="auto"/>
        <w:rPr>
          <w:color w:val="231F20"/>
        </w:rPr>
      </w:pPr>
      <w:r w:rsidRPr="00AF4847">
        <w:rPr>
          <w:color w:val="231F20"/>
        </w:rPr>
        <w:t>Name, Vorname</w:t>
      </w:r>
    </w:p>
    <w:p w:rsidR="005A36F3" w:rsidRPr="00AF4847" w:rsidRDefault="005A36F3" w:rsidP="005A36F3">
      <w:pPr>
        <w:autoSpaceDE w:val="0"/>
        <w:autoSpaceDN w:val="0"/>
        <w:adjustRightInd w:val="0"/>
        <w:rPr>
          <w:color w:val="231F20"/>
        </w:rPr>
      </w:pPr>
    </w:p>
    <w:p w:rsidR="005A36F3" w:rsidRPr="00AF4847" w:rsidRDefault="005A36F3" w:rsidP="005A36F3">
      <w:pPr>
        <w:autoSpaceDE w:val="0"/>
        <w:autoSpaceDN w:val="0"/>
        <w:adjustRightInd w:val="0"/>
        <w:spacing w:line="360" w:lineRule="auto"/>
        <w:rPr>
          <w:color w:val="231F20"/>
        </w:rPr>
      </w:pPr>
      <w:r w:rsidRPr="00AF4847">
        <w:rPr>
          <w:color w:val="231F20"/>
        </w:rPr>
        <w:t>...........................................................................................</w:t>
      </w:r>
    </w:p>
    <w:p w:rsidR="005A36F3" w:rsidRPr="00AF4847" w:rsidRDefault="005A36F3" w:rsidP="005A36F3">
      <w:pPr>
        <w:autoSpaceDE w:val="0"/>
        <w:autoSpaceDN w:val="0"/>
        <w:adjustRightInd w:val="0"/>
        <w:spacing w:line="360" w:lineRule="auto"/>
        <w:rPr>
          <w:color w:val="231F20"/>
        </w:rPr>
      </w:pPr>
      <w:r w:rsidRPr="00AF4847">
        <w:rPr>
          <w:color w:val="231F20"/>
        </w:rPr>
        <w:t>Firma</w:t>
      </w:r>
    </w:p>
    <w:p w:rsidR="005A36F3" w:rsidRPr="00AF4847" w:rsidRDefault="005A36F3" w:rsidP="005A36F3">
      <w:pPr>
        <w:autoSpaceDE w:val="0"/>
        <w:autoSpaceDN w:val="0"/>
        <w:adjustRightInd w:val="0"/>
        <w:rPr>
          <w:color w:val="231F20"/>
        </w:rPr>
      </w:pPr>
    </w:p>
    <w:p w:rsidR="005A36F3" w:rsidRPr="00AF4847" w:rsidRDefault="005A36F3" w:rsidP="005A36F3">
      <w:pPr>
        <w:autoSpaceDE w:val="0"/>
        <w:autoSpaceDN w:val="0"/>
        <w:adjustRightInd w:val="0"/>
        <w:spacing w:line="360" w:lineRule="auto"/>
        <w:rPr>
          <w:color w:val="231F20"/>
        </w:rPr>
      </w:pPr>
      <w:r w:rsidRPr="00AF4847">
        <w:rPr>
          <w:color w:val="231F20"/>
        </w:rPr>
        <w:t>...........................................................................................</w:t>
      </w:r>
    </w:p>
    <w:p w:rsidR="005A36F3" w:rsidRPr="00AF4847" w:rsidRDefault="005A36F3" w:rsidP="005A36F3">
      <w:pPr>
        <w:autoSpaceDE w:val="0"/>
        <w:autoSpaceDN w:val="0"/>
        <w:adjustRightInd w:val="0"/>
        <w:spacing w:line="360" w:lineRule="auto"/>
        <w:rPr>
          <w:color w:val="231F20"/>
        </w:rPr>
      </w:pPr>
      <w:r w:rsidRPr="00AF4847">
        <w:rPr>
          <w:color w:val="231F20"/>
        </w:rPr>
        <w:t>Anschrift</w:t>
      </w:r>
    </w:p>
    <w:p w:rsidR="005A36F3" w:rsidRPr="00AF4847" w:rsidRDefault="005A36F3" w:rsidP="005A36F3">
      <w:pPr>
        <w:autoSpaceDE w:val="0"/>
        <w:autoSpaceDN w:val="0"/>
        <w:adjustRightInd w:val="0"/>
        <w:rPr>
          <w:color w:val="231F20"/>
        </w:rPr>
      </w:pPr>
    </w:p>
    <w:p w:rsidR="005A36F3" w:rsidRPr="00AF4847" w:rsidRDefault="005A36F3" w:rsidP="005A36F3">
      <w:pPr>
        <w:autoSpaceDE w:val="0"/>
        <w:autoSpaceDN w:val="0"/>
        <w:adjustRightInd w:val="0"/>
        <w:spacing w:line="360" w:lineRule="auto"/>
        <w:rPr>
          <w:color w:val="231F20"/>
        </w:rPr>
      </w:pPr>
      <w:r w:rsidRPr="00AF4847">
        <w:rPr>
          <w:color w:val="231F20"/>
        </w:rPr>
        <w:t>...........................................................................................</w:t>
      </w:r>
    </w:p>
    <w:p w:rsidR="005A36F3" w:rsidRPr="00AF4847" w:rsidRDefault="005A36F3" w:rsidP="005A36F3">
      <w:pPr>
        <w:autoSpaceDE w:val="0"/>
        <w:autoSpaceDN w:val="0"/>
        <w:adjustRightInd w:val="0"/>
        <w:spacing w:line="360" w:lineRule="auto"/>
        <w:rPr>
          <w:color w:val="231F20"/>
        </w:rPr>
      </w:pPr>
      <w:r w:rsidRPr="00AF4847">
        <w:rPr>
          <w:color w:val="231F20"/>
        </w:rPr>
        <w:t>PLZ, Ort</w:t>
      </w:r>
    </w:p>
    <w:p w:rsidR="005A36F3" w:rsidRPr="00AF4847" w:rsidRDefault="005A36F3" w:rsidP="005A36F3">
      <w:pPr>
        <w:autoSpaceDE w:val="0"/>
        <w:autoSpaceDN w:val="0"/>
        <w:adjustRightInd w:val="0"/>
        <w:rPr>
          <w:color w:val="231F20"/>
        </w:rPr>
      </w:pPr>
    </w:p>
    <w:p w:rsidR="005A36F3" w:rsidRPr="00AF4847" w:rsidRDefault="005A36F3" w:rsidP="005A36F3">
      <w:pPr>
        <w:autoSpaceDE w:val="0"/>
        <w:autoSpaceDN w:val="0"/>
        <w:adjustRightInd w:val="0"/>
        <w:spacing w:line="360" w:lineRule="auto"/>
        <w:rPr>
          <w:color w:val="231F20"/>
        </w:rPr>
      </w:pPr>
      <w:r w:rsidRPr="00AF4847">
        <w:rPr>
          <w:color w:val="231F20"/>
        </w:rPr>
        <w:t>...........................................................................................</w:t>
      </w:r>
    </w:p>
    <w:p w:rsidR="005A36F3" w:rsidRPr="00AF4847" w:rsidRDefault="005A36F3" w:rsidP="005A36F3">
      <w:pPr>
        <w:autoSpaceDE w:val="0"/>
        <w:autoSpaceDN w:val="0"/>
        <w:adjustRightInd w:val="0"/>
        <w:spacing w:line="360" w:lineRule="auto"/>
        <w:rPr>
          <w:color w:val="231F20"/>
        </w:rPr>
      </w:pPr>
      <w:r w:rsidRPr="00AF4847">
        <w:rPr>
          <w:color w:val="231F20"/>
        </w:rPr>
        <w:t>Telefon, Telefax</w:t>
      </w:r>
    </w:p>
    <w:p w:rsidR="005A36F3" w:rsidRPr="00AF4847" w:rsidRDefault="005A36F3" w:rsidP="005A36F3">
      <w:pPr>
        <w:autoSpaceDE w:val="0"/>
        <w:autoSpaceDN w:val="0"/>
        <w:adjustRightInd w:val="0"/>
        <w:rPr>
          <w:color w:val="231F20"/>
        </w:rPr>
      </w:pPr>
    </w:p>
    <w:p w:rsidR="005A36F3" w:rsidRPr="00AF4847" w:rsidRDefault="005A36F3" w:rsidP="005A36F3">
      <w:pPr>
        <w:autoSpaceDE w:val="0"/>
        <w:autoSpaceDN w:val="0"/>
        <w:adjustRightInd w:val="0"/>
        <w:spacing w:line="360" w:lineRule="auto"/>
        <w:rPr>
          <w:color w:val="231F20"/>
        </w:rPr>
      </w:pPr>
      <w:r w:rsidRPr="00AF4847">
        <w:rPr>
          <w:color w:val="231F20"/>
        </w:rPr>
        <w:t>...........................................................................................</w:t>
      </w:r>
    </w:p>
    <w:p w:rsidR="005A36F3" w:rsidRPr="00AF4847" w:rsidRDefault="005A36F3" w:rsidP="005A36F3">
      <w:pPr>
        <w:autoSpaceDE w:val="0"/>
        <w:autoSpaceDN w:val="0"/>
        <w:adjustRightInd w:val="0"/>
        <w:spacing w:line="360" w:lineRule="auto"/>
        <w:rPr>
          <w:color w:val="231F20"/>
        </w:rPr>
      </w:pPr>
      <w:r w:rsidRPr="00AF4847">
        <w:rPr>
          <w:color w:val="231F20"/>
        </w:rPr>
        <w:t>E-Mail</w:t>
      </w:r>
    </w:p>
    <w:p w:rsidR="005A36F3" w:rsidRPr="00AF4847" w:rsidRDefault="005A36F3" w:rsidP="005A36F3">
      <w:pPr>
        <w:autoSpaceDE w:val="0"/>
        <w:autoSpaceDN w:val="0"/>
        <w:adjustRightInd w:val="0"/>
        <w:rPr>
          <w:color w:val="231F20"/>
        </w:rPr>
      </w:pPr>
    </w:p>
    <w:p w:rsidR="005A36F3" w:rsidRPr="00AF4847" w:rsidRDefault="005A36F3" w:rsidP="005A36F3">
      <w:pPr>
        <w:autoSpaceDE w:val="0"/>
        <w:autoSpaceDN w:val="0"/>
        <w:adjustRightInd w:val="0"/>
        <w:spacing w:line="360" w:lineRule="auto"/>
        <w:rPr>
          <w:color w:val="231F20"/>
        </w:rPr>
      </w:pPr>
      <w:r w:rsidRPr="00AF4847">
        <w:rPr>
          <w:color w:val="231F20"/>
        </w:rPr>
        <w:t>...........................................................................................</w:t>
      </w:r>
    </w:p>
    <w:p w:rsidR="005A36F3" w:rsidRPr="000205C9" w:rsidRDefault="005A36F3" w:rsidP="005A36F3">
      <w:pPr>
        <w:autoSpaceDE w:val="0"/>
        <w:autoSpaceDN w:val="0"/>
        <w:adjustRightInd w:val="0"/>
        <w:spacing w:line="360" w:lineRule="auto"/>
        <w:rPr>
          <w:bCs/>
          <w:color w:val="231F20"/>
        </w:rPr>
      </w:pPr>
      <w:r w:rsidRPr="000205C9">
        <w:rPr>
          <w:bCs/>
          <w:color w:val="231F20"/>
        </w:rPr>
        <w:t>(Datum, Unterschrift)</w:t>
      </w:r>
    </w:p>
    <w:p w:rsidR="005A36F3" w:rsidRDefault="005A36F3" w:rsidP="005A36F3">
      <w:pPr>
        <w:autoSpaceDE w:val="0"/>
        <w:autoSpaceDN w:val="0"/>
        <w:adjustRightInd w:val="0"/>
        <w:spacing w:line="360" w:lineRule="auto"/>
        <w:rPr>
          <w:color w:val="231F20"/>
        </w:rPr>
      </w:pPr>
    </w:p>
    <w:p w:rsidR="005A36F3" w:rsidRDefault="005A36F3" w:rsidP="005A36F3">
      <w:pPr>
        <w:autoSpaceDE w:val="0"/>
        <w:autoSpaceDN w:val="0"/>
        <w:adjustRightInd w:val="0"/>
        <w:spacing w:line="360" w:lineRule="auto"/>
      </w:pPr>
      <w:r w:rsidRPr="00AF4847">
        <w:t>Die Teilnahmegebühr werden wir nach Erhalt</w:t>
      </w:r>
      <w:r>
        <w:t xml:space="preserve"> </w:t>
      </w:r>
      <w:r w:rsidRPr="00AF4847">
        <w:t>der Anmeldebestätigung/</w:t>
      </w:r>
      <w:r>
        <w:t xml:space="preserve"> </w:t>
      </w:r>
      <w:r w:rsidRPr="00AF4847">
        <w:t>Rechnung überweisen.</w:t>
      </w:r>
    </w:p>
    <w:p w:rsidR="005A36F3" w:rsidRPr="00231149" w:rsidRDefault="005A36F3" w:rsidP="005A36F3">
      <w:pPr>
        <w:autoSpaceDE w:val="0"/>
        <w:autoSpaceDN w:val="0"/>
        <w:adjustRightInd w:val="0"/>
        <w:spacing w:line="360" w:lineRule="auto"/>
      </w:pPr>
    </w:p>
    <w:sectPr w:rsidR="005A36F3" w:rsidRPr="00231149" w:rsidSect="00310D6F">
      <w:footerReference w:type="default" r:id="rId14"/>
      <w:pgSz w:w="11906" w:h="16838"/>
      <w:pgMar w:top="899" w:right="1106" w:bottom="1134" w:left="1417" w:header="720" w:footer="3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E6" w:rsidRDefault="004A6AE6">
      <w:r>
        <w:separator/>
      </w:r>
    </w:p>
  </w:endnote>
  <w:endnote w:type="continuationSeparator" w:id="0">
    <w:p w:rsidR="004A6AE6" w:rsidRDefault="004A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2D0" w:rsidRPr="00310D6F" w:rsidRDefault="00387D9C" w:rsidP="00310D6F">
    <w:pPr>
      <w:pStyle w:val="Fuzeile"/>
    </w:pPr>
    <w:r>
      <w:rPr>
        <w:noProof/>
        <w:lang w:eastAsia="de-DE"/>
      </w:rPr>
      <w:drawing>
        <wp:anchor distT="0" distB="0" distL="114300" distR="114300" simplePos="0" relativeHeight="251659264" behindDoc="1" locked="0" layoutInCell="1" allowOverlap="1" wp14:anchorId="00F7FDB3" wp14:editId="44CC751F">
          <wp:simplePos x="0" y="0"/>
          <wp:positionH relativeFrom="column">
            <wp:posOffset>2419350</wp:posOffset>
          </wp:positionH>
          <wp:positionV relativeFrom="paragraph">
            <wp:posOffset>-601345</wp:posOffset>
          </wp:positionV>
          <wp:extent cx="1208405" cy="827405"/>
          <wp:effectExtent l="0" t="0" r="0" b="0"/>
          <wp:wrapTight wrapText="bothSides">
            <wp:wrapPolygon edited="0">
              <wp:start x="0" y="0"/>
              <wp:lineTo x="0" y="20887"/>
              <wp:lineTo x="21112" y="20887"/>
              <wp:lineTo x="21112" y="0"/>
              <wp:lineTo x="0" y="0"/>
            </wp:wrapPolygon>
          </wp:wrapTight>
          <wp:docPr id="37" name="Bild 37" descr="J003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J003100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8405" cy="827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E6" w:rsidRDefault="004A6AE6">
      <w:r>
        <w:separator/>
      </w:r>
    </w:p>
  </w:footnote>
  <w:footnote w:type="continuationSeparator" w:id="0">
    <w:p w:rsidR="004A6AE6" w:rsidRDefault="004A6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107F3E"/>
    <w:multiLevelType w:val="hybridMultilevel"/>
    <w:tmpl w:val="803AC5D6"/>
    <w:lvl w:ilvl="0" w:tplc="5B682AB4">
      <w:start w:val="1"/>
      <w:numFmt w:val="bullet"/>
      <w:lvlText w:val=""/>
      <w:lvlJc w:val="left"/>
      <w:pPr>
        <w:tabs>
          <w:tab w:val="num" w:pos="720"/>
        </w:tabs>
        <w:ind w:left="720" w:hanging="360"/>
      </w:pPr>
      <w:rPr>
        <w:rFonts w:ascii="Wingdings" w:hAnsi="Wingdings" w:hint="default"/>
      </w:rPr>
    </w:lvl>
    <w:lvl w:ilvl="1" w:tplc="B358EAAC" w:tentative="1">
      <w:start w:val="1"/>
      <w:numFmt w:val="bullet"/>
      <w:lvlText w:val=""/>
      <w:lvlJc w:val="left"/>
      <w:pPr>
        <w:tabs>
          <w:tab w:val="num" w:pos="1440"/>
        </w:tabs>
        <w:ind w:left="1440" w:hanging="360"/>
      </w:pPr>
      <w:rPr>
        <w:rFonts w:ascii="Wingdings" w:hAnsi="Wingdings" w:hint="default"/>
      </w:rPr>
    </w:lvl>
    <w:lvl w:ilvl="2" w:tplc="4B22CBE8" w:tentative="1">
      <w:start w:val="1"/>
      <w:numFmt w:val="bullet"/>
      <w:lvlText w:val=""/>
      <w:lvlJc w:val="left"/>
      <w:pPr>
        <w:tabs>
          <w:tab w:val="num" w:pos="2160"/>
        </w:tabs>
        <w:ind w:left="2160" w:hanging="360"/>
      </w:pPr>
      <w:rPr>
        <w:rFonts w:ascii="Wingdings" w:hAnsi="Wingdings" w:hint="default"/>
      </w:rPr>
    </w:lvl>
    <w:lvl w:ilvl="3" w:tplc="1BA4AF60" w:tentative="1">
      <w:start w:val="1"/>
      <w:numFmt w:val="bullet"/>
      <w:lvlText w:val=""/>
      <w:lvlJc w:val="left"/>
      <w:pPr>
        <w:tabs>
          <w:tab w:val="num" w:pos="2880"/>
        </w:tabs>
        <w:ind w:left="2880" w:hanging="360"/>
      </w:pPr>
      <w:rPr>
        <w:rFonts w:ascii="Wingdings" w:hAnsi="Wingdings" w:hint="default"/>
      </w:rPr>
    </w:lvl>
    <w:lvl w:ilvl="4" w:tplc="96282278" w:tentative="1">
      <w:start w:val="1"/>
      <w:numFmt w:val="bullet"/>
      <w:lvlText w:val=""/>
      <w:lvlJc w:val="left"/>
      <w:pPr>
        <w:tabs>
          <w:tab w:val="num" w:pos="3600"/>
        </w:tabs>
        <w:ind w:left="3600" w:hanging="360"/>
      </w:pPr>
      <w:rPr>
        <w:rFonts w:ascii="Wingdings" w:hAnsi="Wingdings" w:hint="default"/>
      </w:rPr>
    </w:lvl>
    <w:lvl w:ilvl="5" w:tplc="D614585E" w:tentative="1">
      <w:start w:val="1"/>
      <w:numFmt w:val="bullet"/>
      <w:lvlText w:val=""/>
      <w:lvlJc w:val="left"/>
      <w:pPr>
        <w:tabs>
          <w:tab w:val="num" w:pos="4320"/>
        </w:tabs>
        <w:ind w:left="4320" w:hanging="360"/>
      </w:pPr>
      <w:rPr>
        <w:rFonts w:ascii="Wingdings" w:hAnsi="Wingdings" w:hint="default"/>
      </w:rPr>
    </w:lvl>
    <w:lvl w:ilvl="6" w:tplc="7EE243D0" w:tentative="1">
      <w:start w:val="1"/>
      <w:numFmt w:val="bullet"/>
      <w:lvlText w:val=""/>
      <w:lvlJc w:val="left"/>
      <w:pPr>
        <w:tabs>
          <w:tab w:val="num" w:pos="5040"/>
        </w:tabs>
        <w:ind w:left="5040" w:hanging="360"/>
      </w:pPr>
      <w:rPr>
        <w:rFonts w:ascii="Wingdings" w:hAnsi="Wingdings" w:hint="default"/>
      </w:rPr>
    </w:lvl>
    <w:lvl w:ilvl="7" w:tplc="FD1A99A4" w:tentative="1">
      <w:start w:val="1"/>
      <w:numFmt w:val="bullet"/>
      <w:lvlText w:val=""/>
      <w:lvlJc w:val="left"/>
      <w:pPr>
        <w:tabs>
          <w:tab w:val="num" w:pos="5760"/>
        </w:tabs>
        <w:ind w:left="5760" w:hanging="360"/>
      </w:pPr>
      <w:rPr>
        <w:rFonts w:ascii="Wingdings" w:hAnsi="Wingdings" w:hint="default"/>
      </w:rPr>
    </w:lvl>
    <w:lvl w:ilvl="8" w:tplc="D4CE9A50" w:tentative="1">
      <w:start w:val="1"/>
      <w:numFmt w:val="bullet"/>
      <w:lvlText w:val=""/>
      <w:lvlJc w:val="left"/>
      <w:pPr>
        <w:tabs>
          <w:tab w:val="num" w:pos="6480"/>
        </w:tabs>
        <w:ind w:left="6480" w:hanging="360"/>
      </w:pPr>
      <w:rPr>
        <w:rFonts w:ascii="Wingdings" w:hAnsi="Wingdings" w:hint="default"/>
      </w:rPr>
    </w:lvl>
  </w:abstractNum>
  <w:abstractNum w:abstractNumId="4">
    <w:nsid w:val="04445959"/>
    <w:multiLevelType w:val="hybridMultilevel"/>
    <w:tmpl w:val="8F7ACF9C"/>
    <w:lvl w:ilvl="0" w:tplc="62E8B83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09861152"/>
    <w:multiLevelType w:val="hybridMultilevel"/>
    <w:tmpl w:val="63AC1912"/>
    <w:lvl w:ilvl="0" w:tplc="3DD2005C">
      <w:start w:val="1"/>
      <w:numFmt w:val="bullet"/>
      <w:lvlText w:val="-"/>
      <w:lvlJc w:val="left"/>
      <w:pPr>
        <w:tabs>
          <w:tab w:val="num" w:pos="1287"/>
        </w:tabs>
        <w:ind w:left="1287"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2561F0F"/>
    <w:multiLevelType w:val="hybridMultilevel"/>
    <w:tmpl w:val="58623BC4"/>
    <w:lvl w:ilvl="0" w:tplc="3DD2005C">
      <w:start w:val="1"/>
      <w:numFmt w:val="bullet"/>
      <w:lvlText w:val="-"/>
      <w:lvlJc w:val="left"/>
      <w:pPr>
        <w:tabs>
          <w:tab w:val="num" w:pos="1287"/>
        </w:tabs>
        <w:ind w:left="1287"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66C6897"/>
    <w:multiLevelType w:val="hybridMultilevel"/>
    <w:tmpl w:val="F2BCD2A0"/>
    <w:lvl w:ilvl="0" w:tplc="62E8B83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53A6371"/>
    <w:multiLevelType w:val="multilevel"/>
    <w:tmpl w:val="4FE8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F3CEC"/>
    <w:multiLevelType w:val="hybridMultilevel"/>
    <w:tmpl w:val="AA10B324"/>
    <w:lvl w:ilvl="0" w:tplc="62E8B83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B9C3BED"/>
    <w:multiLevelType w:val="multilevel"/>
    <w:tmpl w:val="4EEC4132"/>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E10C6D"/>
    <w:multiLevelType w:val="hybridMultilevel"/>
    <w:tmpl w:val="2DC443F8"/>
    <w:lvl w:ilvl="0" w:tplc="62E8B83C">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7CE694E"/>
    <w:multiLevelType w:val="hybridMultilevel"/>
    <w:tmpl w:val="2E0292AA"/>
    <w:lvl w:ilvl="0" w:tplc="3DD2005C">
      <w:start w:val="1"/>
      <w:numFmt w:val="bullet"/>
      <w:lvlText w:val="-"/>
      <w:lvlJc w:val="left"/>
      <w:pPr>
        <w:tabs>
          <w:tab w:val="num" w:pos="1287"/>
        </w:tabs>
        <w:ind w:left="1287"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E7820D5"/>
    <w:multiLevelType w:val="hybridMultilevel"/>
    <w:tmpl w:val="61E60E7E"/>
    <w:lvl w:ilvl="0" w:tplc="3DD2005C">
      <w:start w:val="1"/>
      <w:numFmt w:val="bullet"/>
      <w:lvlText w:val="-"/>
      <w:lvlJc w:val="left"/>
      <w:pPr>
        <w:tabs>
          <w:tab w:val="num" w:pos="1287"/>
        </w:tabs>
        <w:ind w:left="1287"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3DD0A90"/>
    <w:multiLevelType w:val="hybridMultilevel"/>
    <w:tmpl w:val="D2A838C2"/>
    <w:lvl w:ilvl="0" w:tplc="3DD2005C">
      <w:start w:val="1"/>
      <w:numFmt w:val="bullet"/>
      <w:lvlText w:val="-"/>
      <w:lvlJc w:val="left"/>
      <w:pPr>
        <w:tabs>
          <w:tab w:val="num" w:pos="1287"/>
        </w:tabs>
        <w:ind w:left="1287"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87B39DE"/>
    <w:multiLevelType w:val="hybridMultilevel"/>
    <w:tmpl w:val="80CA2912"/>
    <w:lvl w:ilvl="0" w:tplc="3DD2005C">
      <w:start w:val="1"/>
      <w:numFmt w:val="bullet"/>
      <w:lvlText w:val="-"/>
      <w:lvlJc w:val="left"/>
      <w:pPr>
        <w:tabs>
          <w:tab w:val="num" w:pos="1287"/>
        </w:tabs>
        <w:ind w:left="1287" w:hanging="360"/>
      </w:pPr>
      <w:rPr>
        <w:rFonts w:ascii="Arial"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9A9007C"/>
    <w:multiLevelType w:val="multilevel"/>
    <w:tmpl w:val="63AC1912"/>
    <w:lvl w:ilvl="0">
      <w:start w:val="1"/>
      <w:numFmt w:val="bullet"/>
      <w:lvlText w:val="-"/>
      <w:lvlJc w:val="left"/>
      <w:pPr>
        <w:tabs>
          <w:tab w:val="num" w:pos="1287"/>
        </w:tabs>
        <w:ind w:left="1287" w:hanging="360"/>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CBA1935"/>
    <w:multiLevelType w:val="multilevel"/>
    <w:tmpl w:val="9B662C38"/>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E272BD8"/>
    <w:multiLevelType w:val="multilevel"/>
    <w:tmpl w:val="5142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D87B8C"/>
    <w:multiLevelType w:val="multilevel"/>
    <w:tmpl w:val="F8684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11"/>
  </w:num>
  <w:num w:numId="5">
    <w:abstractNumId w:val="13"/>
  </w:num>
  <w:num w:numId="6">
    <w:abstractNumId w:val="9"/>
  </w:num>
  <w:num w:numId="7">
    <w:abstractNumId w:val="5"/>
  </w:num>
  <w:num w:numId="8">
    <w:abstractNumId w:val="4"/>
  </w:num>
  <w:num w:numId="9">
    <w:abstractNumId w:val="6"/>
  </w:num>
  <w:num w:numId="10">
    <w:abstractNumId w:val="7"/>
  </w:num>
  <w:num w:numId="11">
    <w:abstractNumId w:val="16"/>
  </w:num>
  <w:num w:numId="12">
    <w:abstractNumId w:val="14"/>
  </w:num>
  <w:num w:numId="13">
    <w:abstractNumId w:val="12"/>
  </w:num>
  <w:num w:numId="14">
    <w:abstractNumId w:val="15"/>
  </w:num>
  <w:num w:numId="15">
    <w:abstractNumId w:val="19"/>
  </w:num>
  <w:num w:numId="16">
    <w:abstractNumId w:val="10"/>
  </w:num>
  <w:num w:numId="17">
    <w:abstractNumId w:val="17"/>
  </w:num>
  <w:num w:numId="18">
    <w:abstractNumId w:val="3"/>
  </w:num>
  <w:num w:numId="19">
    <w:abstractNumId w:val="1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51"/>
    <w:rsid w:val="00010BB4"/>
    <w:rsid w:val="000205C9"/>
    <w:rsid w:val="00060E94"/>
    <w:rsid w:val="0007375D"/>
    <w:rsid w:val="000C5439"/>
    <w:rsid w:val="000F41B0"/>
    <w:rsid w:val="00126A37"/>
    <w:rsid w:val="00134CA2"/>
    <w:rsid w:val="00167928"/>
    <w:rsid w:val="001D5D72"/>
    <w:rsid w:val="001E687F"/>
    <w:rsid w:val="001E7C84"/>
    <w:rsid w:val="001F1D67"/>
    <w:rsid w:val="0021028D"/>
    <w:rsid w:val="00212760"/>
    <w:rsid w:val="00231149"/>
    <w:rsid w:val="00273112"/>
    <w:rsid w:val="00293705"/>
    <w:rsid w:val="002C3365"/>
    <w:rsid w:val="002C5BB0"/>
    <w:rsid w:val="002C6E8B"/>
    <w:rsid w:val="00307630"/>
    <w:rsid w:val="00310BDD"/>
    <w:rsid w:val="00310D6F"/>
    <w:rsid w:val="00340BE3"/>
    <w:rsid w:val="00387D9C"/>
    <w:rsid w:val="003963DA"/>
    <w:rsid w:val="0042253D"/>
    <w:rsid w:val="00446A40"/>
    <w:rsid w:val="004515EF"/>
    <w:rsid w:val="00487CD9"/>
    <w:rsid w:val="004A6AE6"/>
    <w:rsid w:val="004C7B8D"/>
    <w:rsid w:val="004E2C18"/>
    <w:rsid w:val="004E3763"/>
    <w:rsid w:val="004F3C8F"/>
    <w:rsid w:val="0052702F"/>
    <w:rsid w:val="0054310A"/>
    <w:rsid w:val="00565927"/>
    <w:rsid w:val="00584207"/>
    <w:rsid w:val="005A36F3"/>
    <w:rsid w:val="005A4127"/>
    <w:rsid w:val="005B3D6A"/>
    <w:rsid w:val="005D1B40"/>
    <w:rsid w:val="005E65BC"/>
    <w:rsid w:val="005E6CB5"/>
    <w:rsid w:val="005E7B79"/>
    <w:rsid w:val="005F3B35"/>
    <w:rsid w:val="00602B51"/>
    <w:rsid w:val="00690B02"/>
    <w:rsid w:val="006C3017"/>
    <w:rsid w:val="0075177E"/>
    <w:rsid w:val="007A28B3"/>
    <w:rsid w:val="007E2A72"/>
    <w:rsid w:val="00800FA0"/>
    <w:rsid w:val="00836462"/>
    <w:rsid w:val="008400BE"/>
    <w:rsid w:val="008474C6"/>
    <w:rsid w:val="00863C6C"/>
    <w:rsid w:val="008C0F5F"/>
    <w:rsid w:val="008E3112"/>
    <w:rsid w:val="00910695"/>
    <w:rsid w:val="00963C2E"/>
    <w:rsid w:val="00963C67"/>
    <w:rsid w:val="009D09BC"/>
    <w:rsid w:val="009F2D86"/>
    <w:rsid w:val="00A17588"/>
    <w:rsid w:val="00A24082"/>
    <w:rsid w:val="00A77CDA"/>
    <w:rsid w:val="00A86CA9"/>
    <w:rsid w:val="00B20DE4"/>
    <w:rsid w:val="00B44EFF"/>
    <w:rsid w:val="00B90522"/>
    <w:rsid w:val="00B92ED6"/>
    <w:rsid w:val="00BB30F8"/>
    <w:rsid w:val="00BB7A7E"/>
    <w:rsid w:val="00BD7B39"/>
    <w:rsid w:val="00C46A36"/>
    <w:rsid w:val="00C667E9"/>
    <w:rsid w:val="00C73F3B"/>
    <w:rsid w:val="00CA3EBD"/>
    <w:rsid w:val="00CD06C4"/>
    <w:rsid w:val="00CD14A5"/>
    <w:rsid w:val="00D22BD6"/>
    <w:rsid w:val="00D646E5"/>
    <w:rsid w:val="00D73EA4"/>
    <w:rsid w:val="00D82AE1"/>
    <w:rsid w:val="00DB4A35"/>
    <w:rsid w:val="00DD2956"/>
    <w:rsid w:val="00E21EE7"/>
    <w:rsid w:val="00E2466F"/>
    <w:rsid w:val="00E32F22"/>
    <w:rsid w:val="00E56A95"/>
    <w:rsid w:val="00E87839"/>
    <w:rsid w:val="00E97369"/>
    <w:rsid w:val="00EE7D84"/>
    <w:rsid w:val="00EF79CE"/>
    <w:rsid w:val="00F0695F"/>
    <w:rsid w:val="00F402E5"/>
    <w:rsid w:val="00F419E6"/>
    <w:rsid w:val="00F542C0"/>
    <w:rsid w:val="00FA1A71"/>
    <w:rsid w:val="00FC2A77"/>
    <w:rsid w:val="00FC7CE8"/>
    <w:rsid w:val="00FD54B7"/>
    <w:rsid w:val="00FF22D0"/>
    <w:rsid w:val="00FF2C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szCs w:val="22"/>
      <w:lang w:eastAsia="ar-SA"/>
    </w:rPr>
  </w:style>
  <w:style w:type="paragraph" w:styleId="berschrift2">
    <w:name w:val="heading 2"/>
    <w:basedOn w:val="Standard"/>
    <w:next w:val="Standard"/>
    <w:link w:val="berschrift2Zchn"/>
    <w:uiPriority w:val="9"/>
    <w:semiHidden/>
    <w:unhideWhenUsed/>
    <w:qFormat/>
    <w:rsid w:val="002C33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EE7D84"/>
    <w:pPr>
      <w:suppressAutoHyphens w:val="0"/>
      <w:spacing w:before="100" w:beforeAutospacing="1" w:after="100" w:afterAutospacing="1"/>
      <w:outlineLvl w:val="2"/>
    </w:pPr>
    <w:rPr>
      <w:rFonts w:ascii="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2C33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CM18">
    <w:name w:val="CM18"/>
    <w:basedOn w:val="Standard"/>
    <w:next w:val="Standard"/>
    <w:pPr>
      <w:autoSpaceDE w:val="0"/>
      <w:spacing w:after="90"/>
    </w:pPr>
    <w:rPr>
      <w:rFonts w:cs="Times New Roman"/>
      <w:sz w:val="24"/>
      <w:szCs w:val="24"/>
    </w:rPr>
  </w:style>
  <w:style w:type="paragraph" w:customStyle="1" w:styleId="StandardArial">
    <w:name w:val="Standard + Arial"/>
    <w:basedOn w:val="Standard"/>
  </w:style>
  <w:style w:type="paragraph" w:customStyle="1" w:styleId="CM21">
    <w:name w:val="CM21"/>
    <w:basedOn w:val="Standard"/>
    <w:next w:val="Standard"/>
    <w:pPr>
      <w:autoSpaceDE w:val="0"/>
      <w:spacing w:after="155"/>
    </w:pPr>
    <w:rPr>
      <w:rFonts w:cs="Times New Roman"/>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M13">
    <w:name w:val="CM13"/>
    <w:basedOn w:val="Default"/>
    <w:next w:val="Default"/>
    <w:pPr>
      <w:spacing w:after="225"/>
    </w:pPr>
    <w:rPr>
      <w:rFonts w:cs="Times New Roman"/>
      <w:color w:val="auto"/>
    </w:rPr>
  </w:style>
  <w:style w:type="paragraph" w:customStyle="1" w:styleId="CM14">
    <w:name w:val="CM14"/>
    <w:basedOn w:val="Default"/>
    <w:next w:val="Default"/>
    <w:pPr>
      <w:spacing w:after="478"/>
    </w:pPr>
    <w:rPr>
      <w:rFonts w:cs="Times New Roman"/>
      <w:color w:val="auto"/>
    </w:rPr>
  </w:style>
  <w:style w:type="paragraph" w:customStyle="1" w:styleId="CM4">
    <w:name w:val="CM4"/>
    <w:basedOn w:val="Default"/>
    <w:next w:val="Default"/>
    <w:pPr>
      <w:spacing w:line="228" w:lineRule="atLeast"/>
    </w:pPr>
    <w:rPr>
      <w:rFonts w:cs="Times New Roman"/>
      <w:color w:val="auto"/>
    </w:rPr>
  </w:style>
  <w:style w:type="paragraph" w:customStyle="1" w:styleId="CM19">
    <w:name w:val="CM19"/>
    <w:basedOn w:val="Default"/>
    <w:next w:val="Default"/>
    <w:pPr>
      <w:spacing w:after="288"/>
    </w:pPr>
    <w:rPr>
      <w:rFonts w:cs="Times New Roman"/>
      <w:color w:val="auto"/>
    </w:rPr>
  </w:style>
  <w:style w:type="paragraph" w:customStyle="1" w:styleId="CM1">
    <w:name w:val="CM1"/>
    <w:basedOn w:val="Default"/>
    <w:next w:val="Default"/>
    <w:pPr>
      <w:spacing w:line="258" w:lineRule="atLeast"/>
    </w:pPr>
    <w:rPr>
      <w:rFonts w:cs="Times New Roman"/>
      <w:color w:val="auto"/>
    </w:rPr>
  </w:style>
  <w:style w:type="paragraph" w:styleId="Kopfzeile">
    <w:name w:val="header"/>
    <w:basedOn w:val="Standard"/>
    <w:rsid w:val="00310D6F"/>
    <w:pPr>
      <w:tabs>
        <w:tab w:val="center" w:pos="4536"/>
        <w:tab w:val="right" w:pos="9072"/>
      </w:tabs>
    </w:pPr>
  </w:style>
  <w:style w:type="paragraph" w:styleId="Fuzeile">
    <w:name w:val="footer"/>
    <w:basedOn w:val="Standard"/>
    <w:rsid w:val="00310D6F"/>
    <w:pPr>
      <w:tabs>
        <w:tab w:val="center" w:pos="4536"/>
        <w:tab w:val="right" w:pos="9072"/>
      </w:tabs>
    </w:pPr>
  </w:style>
  <w:style w:type="character" w:styleId="Hyperlink">
    <w:name w:val="Hyperlink"/>
    <w:rsid w:val="000205C9"/>
    <w:rPr>
      <w:color w:val="0000FF"/>
      <w:u w:val="single"/>
    </w:rPr>
  </w:style>
  <w:style w:type="paragraph" w:styleId="NurText">
    <w:name w:val="Plain Text"/>
    <w:basedOn w:val="Standard"/>
    <w:link w:val="NurTextZchn"/>
    <w:uiPriority w:val="99"/>
    <w:unhideWhenUsed/>
    <w:rsid w:val="00D82AE1"/>
    <w:pPr>
      <w:suppressAutoHyphens w:val="0"/>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82AE1"/>
    <w:rPr>
      <w:rFonts w:ascii="Calibri" w:eastAsiaTheme="minorHAnsi" w:hAnsi="Calibri" w:cstheme="minorBidi"/>
      <w:sz w:val="22"/>
      <w:szCs w:val="21"/>
      <w:lang w:eastAsia="en-US"/>
    </w:rPr>
  </w:style>
  <w:style w:type="paragraph" w:styleId="Listenabsatz">
    <w:name w:val="List Paragraph"/>
    <w:basedOn w:val="Standard"/>
    <w:uiPriority w:val="34"/>
    <w:qFormat/>
    <w:rsid w:val="00134CA2"/>
    <w:pPr>
      <w:suppressAutoHyphens w:val="0"/>
      <w:ind w:left="720"/>
      <w:contextualSpacing/>
    </w:pPr>
    <w:rPr>
      <w:rFonts w:ascii="Times New Roman" w:hAnsi="Times New Roman" w:cs="Times New Roman"/>
      <w:sz w:val="24"/>
      <w:szCs w:val="24"/>
      <w:lang w:eastAsia="de-DE"/>
    </w:rPr>
  </w:style>
  <w:style w:type="paragraph" w:styleId="StandardWeb">
    <w:name w:val="Normal (Web)"/>
    <w:basedOn w:val="Standard"/>
    <w:uiPriority w:val="99"/>
    <w:semiHidden/>
    <w:unhideWhenUsed/>
    <w:rsid w:val="00A24082"/>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EE7D84"/>
    <w:rPr>
      <w:b/>
      <w:bCs/>
      <w:sz w:val="27"/>
      <w:szCs w:val="27"/>
    </w:rPr>
  </w:style>
  <w:style w:type="character" w:customStyle="1" w:styleId="mw-headline">
    <w:name w:val="mw-headline"/>
    <w:basedOn w:val="Absatz-Standardschriftart"/>
    <w:rsid w:val="00EE7D84"/>
  </w:style>
  <w:style w:type="character" w:customStyle="1" w:styleId="berschrift4Zchn">
    <w:name w:val="Überschrift 4 Zchn"/>
    <w:basedOn w:val="Absatz-Standardschriftart"/>
    <w:link w:val="berschrift4"/>
    <w:uiPriority w:val="9"/>
    <w:semiHidden/>
    <w:rsid w:val="002C3365"/>
    <w:rPr>
      <w:rFonts w:asciiTheme="majorHAnsi" w:eastAsiaTheme="majorEastAsia" w:hAnsiTheme="majorHAnsi" w:cstheme="majorBidi"/>
      <w:i/>
      <w:iCs/>
      <w:color w:val="365F91" w:themeColor="accent1" w:themeShade="BF"/>
      <w:sz w:val="22"/>
      <w:szCs w:val="22"/>
      <w:lang w:eastAsia="ar-SA"/>
    </w:rPr>
  </w:style>
  <w:style w:type="character" w:customStyle="1" w:styleId="berschrift2Zchn">
    <w:name w:val="Überschrift 2 Zchn"/>
    <w:basedOn w:val="Absatz-Standardschriftart"/>
    <w:link w:val="berschrift2"/>
    <w:uiPriority w:val="9"/>
    <w:semiHidden/>
    <w:rsid w:val="002C3365"/>
    <w:rPr>
      <w:rFonts w:asciiTheme="majorHAnsi" w:eastAsiaTheme="majorEastAsia" w:hAnsiTheme="majorHAnsi" w:cstheme="majorBidi"/>
      <w:color w:val="365F91" w:themeColor="accent1" w:themeShade="BF"/>
      <w:sz w:val="26"/>
      <w:szCs w:val="26"/>
      <w:lang w:eastAsia="ar-SA"/>
    </w:rPr>
  </w:style>
  <w:style w:type="paragraph" w:styleId="Sprechblasentext">
    <w:name w:val="Balloon Text"/>
    <w:basedOn w:val="Standard"/>
    <w:link w:val="SprechblasentextZchn"/>
    <w:uiPriority w:val="99"/>
    <w:semiHidden/>
    <w:unhideWhenUsed/>
    <w:rsid w:val="00DB4A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4A35"/>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cs="Arial"/>
      <w:sz w:val="22"/>
      <w:szCs w:val="22"/>
      <w:lang w:eastAsia="ar-SA"/>
    </w:rPr>
  </w:style>
  <w:style w:type="paragraph" w:styleId="berschrift2">
    <w:name w:val="heading 2"/>
    <w:basedOn w:val="Standard"/>
    <w:next w:val="Standard"/>
    <w:link w:val="berschrift2Zchn"/>
    <w:uiPriority w:val="9"/>
    <w:semiHidden/>
    <w:unhideWhenUsed/>
    <w:qFormat/>
    <w:rsid w:val="002C33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EE7D84"/>
    <w:pPr>
      <w:suppressAutoHyphens w:val="0"/>
      <w:spacing w:before="100" w:beforeAutospacing="1" w:after="100" w:afterAutospacing="1"/>
      <w:outlineLvl w:val="2"/>
    </w:pPr>
    <w:rPr>
      <w:rFonts w:ascii="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2C336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customStyle="1" w:styleId="CM18">
    <w:name w:val="CM18"/>
    <w:basedOn w:val="Standard"/>
    <w:next w:val="Standard"/>
    <w:pPr>
      <w:autoSpaceDE w:val="0"/>
      <w:spacing w:after="90"/>
    </w:pPr>
    <w:rPr>
      <w:rFonts w:cs="Times New Roman"/>
      <w:sz w:val="24"/>
      <w:szCs w:val="24"/>
    </w:rPr>
  </w:style>
  <w:style w:type="paragraph" w:customStyle="1" w:styleId="StandardArial">
    <w:name w:val="Standard + Arial"/>
    <w:basedOn w:val="Standard"/>
  </w:style>
  <w:style w:type="paragraph" w:customStyle="1" w:styleId="CM21">
    <w:name w:val="CM21"/>
    <w:basedOn w:val="Standard"/>
    <w:next w:val="Standard"/>
    <w:pPr>
      <w:autoSpaceDE w:val="0"/>
      <w:spacing w:after="155"/>
    </w:pPr>
    <w:rPr>
      <w:rFonts w:cs="Times New Roman"/>
      <w:sz w:val="24"/>
      <w:szCs w:val="24"/>
    </w:rPr>
  </w:style>
  <w:style w:type="paragraph" w:customStyle="1" w:styleId="Default">
    <w:name w:val="Default"/>
    <w:pPr>
      <w:suppressAutoHyphens/>
      <w:autoSpaceDE w:val="0"/>
    </w:pPr>
    <w:rPr>
      <w:rFonts w:ascii="Arial" w:eastAsia="Arial" w:hAnsi="Arial" w:cs="Arial"/>
      <w:color w:val="000000"/>
      <w:sz w:val="24"/>
      <w:szCs w:val="24"/>
      <w:lang w:eastAsia="ar-SA"/>
    </w:rPr>
  </w:style>
  <w:style w:type="paragraph" w:customStyle="1" w:styleId="CM13">
    <w:name w:val="CM13"/>
    <w:basedOn w:val="Default"/>
    <w:next w:val="Default"/>
    <w:pPr>
      <w:spacing w:after="225"/>
    </w:pPr>
    <w:rPr>
      <w:rFonts w:cs="Times New Roman"/>
      <w:color w:val="auto"/>
    </w:rPr>
  </w:style>
  <w:style w:type="paragraph" w:customStyle="1" w:styleId="CM14">
    <w:name w:val="CM14"/>
    <w:basedOn w:val="Default"/>
    <w:next w:val="Default"/>
    <w:pPr>
      <w:spacing w:after="478"/>
    </w:pPr>
    <w:rPr>
      <w:rFonts w:cs="Times New Roman"/>
      <w:color w:val="auto"/>
    </w:rPr>
  </w:style>
  <w:style w:type="paragraph" w:customStyle="1" w:styleId="CM4">
    <w:name w:val="CM4"/>
    <w:basedOn w:val="Default"/>
    <w:next w:val="Default"/>
    <w:pPr>
      <w:spacing w:line="228" w:lineRule="atLeast"/>
    </w:pPr>
    <w:rPr>
      <w:rFonts w:cs="Times New Roman"/>
      <w:color w:val="auto"/>
    </w:rPr>
  </w:style>
  <w:style w:type="paragraph" w:customStyle="1" w:styleId="CM19">
    <w:name w:val="CM19"/>
    <w:basedOn w:val="Default"/>
    <w:next w:val="Default"/>
    <w:pPr>
      <w:spacing w:after="288"/>
    </w:pPr>
    <w:rPr>
      <w:rFonts w:cs="Times New Roman"/>
      <w:color w:val="auto"/>
    </w:rPr>
  </w:style>
  <w:style w:type="paragraph" w:customStyle="1" w:styleId="CM1">
    <w:name w:val="CM1"/>
    <w:basedOn w:val="Default"/>
    <w:next w:val="Default"/>
    <w:pPr>
      <w:spacing w:line="258" w:lineRule="atLeast"/>
    </w:pPr>
    <w:rPr>
      <w:rFonts w:cs="Times New Roman"/>
      <w:color w:val="auto"/>
    </w:rPr>
  </w:style>
  <w:style w:type="paragraph" w:styleId="Kopfzeile">
    <w:name w:val="header"/>
    <w:basedOn w:val="Standard"/>
    <w:rsid w:val="00310D6F"/>
    <w:pPr>
      <w:tabs>
        <w:tab w:val="center" w:pos="4536"/>
        <w:tab w:val="right" w:pos="9072"/>
      </w:tabs>
    </w:pPr>
  </w:style>
  <w:style w:type="paragraph" w:styleId="Fuzeile">
    <w:name w:val="footer"/>
    <w:basedOn w:val="Standard"/>
    <w:rsid w:val="00310D6F"/>
    <w:pPr>
      <w:tabs>
        <w:tab w:val="center" w:pos="4536"/>
        <w:tab w:val="right" w:pos="9072"/>
      </w:tabs>
    </w:pPr>
  </w:style>
  <w:style w:type="character" w:styleId="Hyperlink">
    <w:name w:val="Hyperlink"/>
    <w:rsid w:val="000205C9"/>
    <w:rPr>
      <w:color w:val="0000FF"/>
      <w:u w:val="single"/>
    </w:rPr>
  </w:style>
  <w:style w:type="paragraph" w:styleId="NurText">
    <w:name w:val="Plain Text"/>
    <w:basedOn w:val="Standard"/>
    <w:link w:val="NurTextZchn"/>
    <w:uiPriority w:val="99"/>
    <w:unhideWhenUsed/>
    <w:rsid w:val="00D82AE1"/>
    <w:pPr>
      <w:suppressAutoHyphens w:val="0"/>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D82AE1"/>
    <w:rPr>
      <w:rFonts w:ascii="Calibri" w:eastAsiaTheme="minorHAnsi" w:hAnsi="Calibri" w:cstheme="minorBidi"/>
      <w:sz w:val="22"/>
      <w:szCs w:val="21"/>
      <w:lang w:eastAsia="en-US"/>
    </w:rPr>
  </w:style>
  <w:style w:type="paragraph" w:styleId="Listenabsatz">
    <w:name w:val="List Paragraph"/>
    <w:basedOn w:val="Standard"/>
    <w:uiPriority w:val="34"/>
    <w:qFormat/>
    <w:rsid w:val="00134CA2"/>
    <w:pPr>
      <w:suppressAutoHyphens w:val="0"/>
      <w:ind w:left="720"/>
      <w:contextualSpacing/>
    </w:pPr>
    <w:rPr>
      <w:rFonts w:ascii="Times New Roman" w:hAnsi="Times New Roman" w:cs="Times New Roman"/>
      <w:sz w:val="24"/>
      <w:szCs w:val="24"/>
      <w:lang w:eastAsia="de-DE"/>
    </w:rPr>
  </w:style>
  <w:style w:type="paragraph" w:styleId="StandardWeb">
    <w:name w:val="Normal (Web)"/>
    <w:basedOn w:val="Standard"/>
    <w:uiPriority w:val="99"/>
    <w:semiHidden/>
    <w:unhideWhenUsed/>
    <w:rsid w:val="00A24082"/>
    <w:pPr>
      <w:suppressAutoHyphens w:val="0"/>
      <w:spacing w:before="100" w:beforeAutospacing="1" w:after="100" w:afterAutospacing="1"/>
    </w:pPr>
    <w:rPr>
      <w:rFonts w:ascii="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EE7D84"/>
    <w:rPr>
      <w:b/>
      <w:bCs/>
      <w:sz w:val="27"/>
      <w:szCs w:val="27"/>
    </w:rPr>
  </w:style>
  <w:style w:type="character" w:customStyle="1" w:styleId="mw-headline">
    <w:name w:val="mw-headline"/>
    <w:basedOn w:val="Absatz-Standardschriftart"/>
    <w:rsid w:val="00EE7D84"/>
  </w:style>
  <w:style w:type="character" w:customStyle="1" w:styleId="berschrift4Zchn">
    <w:name w:val="Überschrift 4 Zchn"/>
    <w:basedOn w:val="Absatz-Standardschriftart"/>
    <w:link w:val="berschrift4"/>
    <w:uiPriority w:val="9"/>
    <w:semiHidden/>
    <w:rsid w:val="002C3365"/>
    <w:rPr>
      <w:rFonts w:asciiTheme="majorHAnsi" w:eastAsiaTheme="majorEastAsia" w:hAnsiTheme="majorHAnsi" w:cstheme="majorBidi"/>
      <w:i/>
      <w:iCs/>
      <w:color w:val="365F91" w:themeColor="accent1" w:themeShade="BF"/>
      <w:sz w:val="22"/>
      <w:szCs w:val="22"/>
      <w:lang w:eastAsia="ar-SA"/>
    </w:rPr>
  </w:style>
  <w:style w:type="character" w:customStyle="1" w:styleId="berschrift2Zchn">
    <w:name w:val="Überschrift 2 Zchn"/>
    <w:basedOn w:val="Absatz-Standardschriftart"/>
    <w:link w:val="berschrift2"/>
    <w:uiPriority w:val="9"/>
    <w:semiHidden/>
    <w:rsid w:val="002C3365"/>
    <w:rPr>
      <w:rFonts w:asciiTheme="majorHAnsi" w:eastAsiaTheme="majorEastAsia" w:hAnsiTheme="majorHAnsi" w:cstheme="majorBidi"/>
      <w:color w:val="365F91" w:themeColor="accent1" w:themeShade="BF"/>
      <w:sz w:val="26"/>
      <w:szCs w:val="26"/>
      <w:lang w:eastAsia="ar-SA"/>
    </w:rPr>
  </w:style>
  <w:style w:type="paragraph" w:styleId="Sprechblasentext">
    <w:name w:val="Balloon Text"/>
    <w:basedOn w:val="Standard"/>
    <w:link w:val="SprechblasentextZchn"/>
    <w:uiPriority w:val="99"/>
    <w:semiHidden/>
    <w:unhideWhenUsed/>
    <w:rsid w:val="00DB4A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4A35"/>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202">
      <w:bodyDiv w:val="1"/>
      <w:marLeft w:val="0"/>
      <w:marRight w:val="0"/>
      <w:marTop w:val="0"/>
      <w:marBottom w:val="0"/>
      <w:divBdr>
        <w:top w:val="none" w:sz="0" w:space="0" w:color="auto"/>
        <w:left w:val="none" w:sz="0" w:space="0" w:color="auto"/>
        <w:bottom w:val="none" w:sz="0" w:space="0" w:color="auto"/>
        <w:right w:val="none" w:sz="0" w:space="0" w:color="auto"/>
      </w:divBdr>
    </w:div>
    <w:div w:id="201792247">
      <w:bodyDiv w:val="1"/>
      <w:marLeft w:val="0"/>
      <w:marRight w:val="0"/>
      <w:marTop w:val="0"/>
      <w:marBottom w:val="0"/>
      <w:divBdr>
        <w:top w:val="none" w:sz="0" w:space="0" w:color="auto"/>
        <w:left w:val="none" w:sz="0" w:space="0" w:color="auto"/>
        <w:bottom w:val="none" w:sz="0" w:space="0" w:color="auto"/>
        <w:right w:val="none" w:sz="0" w:space="0" w:color="auto"/>
      </w:divBdr>
    </w:div>
    <w:div w:id="517692652">
      <w:bodyDiv w:val="1"/>
      <w:marLeft w:val="0"/>
      <w:marRight w:val="0"/>
      <w:marTop w:val="0"/>
      <w:marBottom w:val="0"/>
      <w:divBdr>
        <w:top w:val="none" w:sz="0" w:space="0" w:color="auto"/>
        <w:left w:val="none" w:sz="0" w:space="0" w:color="auto"/>
        <w:bottom w:val="none" w:sz="0" w:space="0" w:color="auto"/>
        <w:right w:val="none" w:sz="0" w:space="0" w:color="auto"/>
      </w:divBdr>
    </w:div>
    <w:div w:id="519974625">
      <w:bodyDiv w:val="1"/>
      <w:marLeft w:val="0"/>
      <w:marRight w:val="0"/>
      <w:marTop w:val="0"/>
      <w:marBottom w:val="0"/>
      <w:divBdr>
        <w:top w:val="none" w:sz="0" w:space="0" w:color="auto"/>
        <w:left w:val="none" w:sz="0" w:space="0" w:color="auto"/>
        <w:bottom w:val="none" w:sz="0" w:space="0" w:color="auto"/>
        <w:right w:val="none" w:sz="0" w:space="0" w:color="auto"/>
      </w:divBdr>
    </w:div>
    <w:div w:id="661394743">
      <w:bodyDiv w:val="1"/>
      <w:marLeft w:val="0"/>
      <w:marRight w:val="0"/>
      <w:marTop w:val="0"/>
      <w:marBottom w:val="0"/>
      <w:divBdr>
        <w:top w:val="none" w:sz="0" w:space="0" w:color="auto"/>
        <w:left w:val="none" w:sz="0" w:space="0" w:color="auto"/>
        <w:bottom w:val="none" w:sz="0" w:space="0" w:color="auto"/>
        <w:right w:val="none" w:sz="0" w:space="0" w:color="auto"/>
      </w:divBdr>
    </w:div>
    <w:div w:id="748624139">
      <w:bodyDiv w:val="1"/>
      <w:marLeft w:val="0"/>
      <w:marRight w:val="0"/>
      <w:marTop w:val="0"/>
      <w:marBottom w:val="0"/>
      <w:divBdr>
        <w:top w:val="none" w:sz="0" w:space="0" w:color="auto"/>
        <w:left w:val="none" w:sz="0" w:space="0" w:color="auto"/>
        <w:bottom w:val="none" w:sz="0" w:space="0" w:color="auto"/>
        <w:right w:val="none" w:sz="0" w:space="0" w:color="auto"/>
      </w:divBdr>
    </w:div>
    <w:div w:id="1055354247">
      <w:bodyDiv w:val="1"/>
      <w:marLeft w:val="0"/>
      <w:marRight w:val="0"/>
      <w:marTop w:val="0"/>
      <w:marBottom w:val="0"/>
      <w:divBdr>
        <w:top w:val="none" w:sz="0" w:space="0" w:color="auto"/>
        <w:left w:val="none" w:sz="0" w:space="0" w:color="auto"/>
        <w:bottom w:val="none" w:sz="0" w:space="0" w:color="auto"/>
        <w:right w:val="none" w:sz="0" w:space="0" w:color="auto"/>
      </w:divBdr>
    </w:div>
    <w:div w:id="1159928064">
      <w:bodyDiv w:val="1"/>
      <w:marLeft w:val="0"/>
      <w:marRight w:val="0"/>
      <w:marTop w:val="0"/>
      <w:marBottom w:val="0"/>
      <w:divBdr>
        <w:top w:val="none" w:sz="0" w:space="0" w:color="auto"/>
        <w:left w:val="none" w:sz="0" w:space="0" w:color="auto"/>
        <w:bottom w:val="none" w:sz="0" w:space="0" w:color="auto"/>
        <w:right w:val="none" w:sz="0" w:space="0" w:color="auto"/>
      </w:divBdr>
    </w:div>
    <w:div w:id="1211460724">
      <w:bodyDiv w:val="1"/>
      <w:marLeft w:val="0"/>
      <w:marRight w:val="0"/>
      <w:marTop w:val="0"/>
      <w:marBottom w:val="0"/>
      <w:divBdr>
        <w:top w:val="none" w:sz="0" w:space="0" w:color="auto"/>
        <w:left w:val="none" w:sz="0" w:space="0" w:color="auto"/>
        <w:bottom w:val="none" w:sz="0" w:space="0" w:color="auto"/>
        <w:right w:val="none" w:sz="0" w:space="0" w:color="auto"/>
      </w:divBdr>
    </w:div>
    <w:div w:id="1299145134">
      <w:bodyDiv w:val="1"/>
      <w:marLeft w:val="0"/>
      <w:marRight w:val="0"/>
      <w:marTop w:val="0"/>
      <w:marBottom w:val="0"/>
      <w:divBdr>
        <w:top w:val="none" w:sz="0" w:space="0" w:color="auto"/>
        <w:left w:val="none" w:sz="0" w:space="0" w:color="auto"/>
        <w:bottom w:val="none" w:sz="0" w:space="0" w:color="auto"/>
        <w:right w:val="none" w:sz="0" w:space="0" w:color="auto"/>
      </w:divBdr>
    </w:div>
    <w:div w:id="1515001086">
      <w:bodyDiv w:val="1"/>
      <w:marLeft w:val="0"/>
      <w:marRight w:val="0"/>
      <w:marTop w:val="0"/>
      <w:marBottom w:val="0"/>
      <w:divBdr>
        <w:top w:val="none" w:sz="0" w:space="0" w:color="auto"/>
        <w:left w:val="none" w:sz="0" w:space="0" w:color="auto"/>
        <w:bottom w:val="none" w:sz="0" w:space="0" w:color="auto"/>
        <w:right w:val="none" w:sz="0" w:space="0" w:color="auto"/>
      </w:divBdr>
    </w:div>
    <w:div w:id="1652172960">
      <w:bodyDiv w:val="1"/>
      <w:marLeft w:val="0"/>
      <w:marRight w:val="0"/>
      <w:marTop w:val="0"/>
      <w:marBottom w:val="0"/>
      <w:divBdr>
        <w:top w:val="none" w:sz="0" w:space="0" w:color="auto"/>
        <w:left w:val="none" w:sz="0" w:space="0" w:color="auto"/>
        <w:bottom w:val="none" w:sz="0" w:space="0" w:color="auto"/>
        <w:right w:val="none" w:sz="0" w:space="0" w:color="auto"/>
      </w:divBdr>
      <w:divsChild>
        <w:div w:id="1841189611">
          <w:marLeft w:val="446"/>
          <w:marRight w:val="0"/>
          <w:marTop w:val="0"/>
          <w:marBottom w:val="0"/>
          <w:divBdr>
            <w:top w:val="none" w:sz="0" w:space="0" w:color="auto"/>
            <w:left w:val="none" w:sz="0" w:space="0" w:color="auto"/>
            <w:bottom w:val="none" w:sz="0" w:space="0" w:color="auto"/>
            <w:right w:val="none" w:sz="0" w:space="0" w:color="auto"/>
          </w:divBdr>
        </w:div>
        <w:div w:id="1510632868">
          <w:marLeft w:val="446"/>
          <w:marRight w:val="0"/>
          <w:marTop w:val="0"/>
          <w:marBottom w:val="0"/>
          <w:divBdr>
            <w:top w:val="none" w:sz="0" w:space="0" w:color="auto"/>
            <w:left w:val="none" w:sz="0" w:space="0" w:color="auto"/>
            <w:bottom w:val="none" w:sz="0" w:space="0" w:color="auto"/>
            <w:right w:val="none" w:sz="0" w:space="0" w:color="auto"/>
          </w:divBdr>
        </w:div>
        <w:div w:id="955911552">
          <w:marLeft w:val="446"/>
          <w:marRight w:val="0"/>
          <w:marTop w:val="0"/>
          <w:marBottom w:val="0"/>
          <w:divBdr>
            <w:top w:val="none" w:sz="0" w:space="0" w:color="auto"/>
            <w:left w:val="none" w:sz="0" w:space="0" w:color="auto"/>
            <w:bottom w:val="none" w:sz="0" w:space="0" w:color="auto"/>
            <w:right w:val="none" w:sz="0" w:space="0" w:color="auto"/>
          </w:divBdr>
        </w:div>
      </w:divsChild>
    </w:div>
    <w:div w:id="1963463605">
      <w:bodyDiv w:val="1"/>
      <w:marLeft w:val="0"/>
      <w:marRight w:val="0"/>
      <w:marTop w:val="0"/>
      <w:marBottom w:val="0"/>
      <w:divBdr>
        <w:top w:val="none" w:sz="0" w:space="0" w:color="auto"/>
        <w:left w:val="none" w:sz="0" w:space="0" w:color="auto"/>
        <w:bottom w:val="none" w:sz="0" w:space="0" w:color="auto"/>
        <w:right w:val="none" w:sz="0" w:space="0" w:color="auto"/>
      </w:divBdr>
    </w:div>
    <w:div w:id="19776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iesbaden@dmb-bau.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mb-bau.de/veranstaltu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6DAF1-5EFC-4CF9-903A-FBADAEB6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3904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UEGG</Company>
  <LinksUpToDate>false</LinksUpToDate>
  <CharactersWithSpaces>4514</CharactersWithSpaces>
  <SharedDoc>false</SharedDoc>
  <HLinks>
    <vt:vector size="12" baseType="variant">
      <vt:variant>
        <vt:i4>7143451</vt:i4>
      </vt:variant>
      <vt:variant>
        <vt:i4>3</vt:i4>
      </vt:variant>
      <vt:variant>
        <vt:i4>0</vt:i4>
      </vt:variant>
      <vt:variant>
        <vt:i4>5</vt:i4>
      </vt:variant>
      <vt:variant>
        <vt:lpwstr>mailto:wiesbaden@dmb-bau.de</vt:lpwstr>
      </vt:variant>
      <vt:variant>
        <vt:lpwstr/>
      </vt:variant>
      <vt:variant>
        <vt:i4>1572954</vt:i4>
      </vt:variant>
      <vt:variant>
        <vt:i4>0</vt:i4>
      </vt:variant>
      <vt:variant>
        <vt:i4>0</vt:i4>
      </vt:variant>
      <vt:variant>
        <vt:i4>5</vt:i4>
      </vt:variant>
      <vt:variant>
        <vt:lpwstr>http://www.dmb-bau.de/veranstaltungen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Türk, Michelle</cp:lastModifiedBy>
  <cp:revision>2</cp:revision>
  <cp:lastPrinted>2011-06-13T15:30:00Z</cp:lastPrinted>
  <dcterms:created xsi:type="dcterms:W3CDTF">2019-10-28T12:29:00Z</dcterms:created>
  <dcterms:modified xsi:type="dcterms:W3CDTF">2019-10-28T12:29:00Z</dcterms:modified>
</cp:coreProperties>
</file>